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6D" w:rsidRDefault="00503CED">
      <w:r>
        <w:t>OPĆINA LASTOVO</w:t>
      </w:r>
      <w:r>
        <w:tab/>
      </w:r>
      <w:r>
        <w:tab/>
      </w:r>
      <w:r>
        <w:tab/>
      </w:r>
      <w:r>
        <w:tab/>
      </w:r>
    </w:p>
    <w:p w:rsidR="00503CED" w:rsidRDefault="00503CED"/>
    <w:p w:rsidR="00503CED" w:rsidRDefault="00503CED" w:rsidP="00503CED">
      <w:pPr>
        <w:pStyle w:val="NoSpacing"/>
      </w:pPr>
      <w:r>
        <w:t>MB                               02582562</w:t>
      </w:r>
    </w:p>
    <w:p w:rsidR="00503CED" w:rsidRDefault="00503CED" w:rsidP="00503CED">
      <w:pPr>
        <w:pStyle w:val="NoSpacing"/>
      </w:pPr>
      <w:r>
        <w:t>OIB                               96014931839</w:t>
      </w:r>
    </w:p>
    <w:p w:rsidR="00503CED" w:rsidRDefault="003A5650" w:rsidP="00503CED">
      <w:pPr>
        <w:pStyle w:val="NoSpacing"/>
      </w:pPr>
      <w:r>
        <w:t>RAZINA                        23</w:t>
      </w:r>
    </w:p>
    <w:p w:rsidR="00503CED" w:rsidRDefault="00503CED" w:rsidP="00503CED">
      <w:pPr>
        <w:pStyle w:val="NoSpacing"/>
      </w:pPr>
      <w:r>
        <w:t>RKP                              31995</w:t>
      </w:r>
    </w:p>
    <w:p w:rsidR="00503CED" w:rsidRDefault="00503CED" w:rsidP="00503CED">
      <w:pPr>
        <w:pStyle w:val="NoSpacing"/>
      </w:pPr>
      <w:r>
        <w:t>ŠIFRA OPĆINE            226</w:t>
      </w:r>
    </w:p>
    <w:p w:rsidR="00503CED" w:rsidRDefault="00503CED" w:rsidP="00503CED">
      <w:pPr>
        <w:pStyle w:val="NoSpacing"/>
      </w:pPr>
      <w:r>
        <w:t>DJELATNOST              8411</w:t>
      </w:r>
    </w:p>
    <w:p w:rsidR="00503CED" w:rsidRDefault="00503CED" w:rsidP="00503CED">
      <w:pPr>
        <w:pStyle w:val="NoSpacing"/>
      </w:pPr>
      <w:r>
        <w:t>ŽIRO-RAČUN              HR4823900011822600004</w:t>
      </w: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</w:p>
    <w:p w:rsidR="00503CED" w:rsidRPr="00B10221" w:rsidRDefault="00503CED" w:rsidP="00503CED">
      <w:pPr>
        <w:pStyle w:val="NoSpacing"/>
        <w:rPr>
          <w:b/>
          <w:sz w:val="24"/>
          <w:szCs w:val="24"/>
        </w:rPr>
      </w:pPr>
      <w:r w:rsidRPr="00B10221">
        <w:rPr>
          <w:b/>
          <w:sz w:val="24"/>
          <w:szCs w:val="24"/>
        </w:rPr>
        <w:t xml:space="preserve">                                                                                B  I  L</w:t>
      </w:r>
      <w:r w:rsidR="00B10221">
        <w:rPr>
          <w:b/>
          <w:sz w:val="24"/>
          <w:szCs w:val="24"/>
        </w:rPr>
        <w:t xml:space="preserve"> </w:t>
      </w:r>
      <w:r w:rsidRPr="00B10221">
        <w:rPr>
          <w:b/>
          <w:sz w:val="24"/>
          <w:szCs w:val="24"/>
        </w:rPr>
        <w:t xml:space="preserve">J  E  Š  K  E </w:t>
      </w:r>
    </w:p>
    <w:p w:rsidR="00503CED" w:rsidRPr="00B10221" w:rsidRDefault="00503CED" w:rsidP="00503CED">
      <w:pPr>
        <w:pStyle w:val="NoSpacing"/>
        <w:rPr>
          <w:b/>
          <w:sz w:val="24"/>
          <w:szCs w:val="24"/>
        </w:rPr>
      </w:pPr>
    </w:p>
    <w:p w:rsidR="00503CED" w:rsidRDefault="00503CED" w:rsidP="00503CED">
      <w:pPr>
        <w:pStyle w:val="NoSpacing"/>
      </w:pPr>
      <w:r>
        <w:t xml:space="preserve">                                                            </w:t>
      </w:r>
      <w:r w:rsidR="00B10221">
        <w:t xml:space="preserve">         </w:t>
      </w:r>
      <w:r>
        <w:t xml:space="preserve"> uz financijske izvještaje za razdoblje</w:t>
      </w:r>
    </w:p>
    <w:p w:rsidR="00503CED" w:rsidRDefault="00503CED" w:rsidP="00503CED">
      <w:pPr>
        <w:pStyle w:val="NoSpacing"/>
      </w:pPr>
      <w:r>
        <w:t xml:space="preserve">                                                              </w:t>
      </w:r>
      <w:r w:rsidR="00B10221">
        <w:t xml:space="preserve">          </w:t>
      </w:r>
      <w:r>
        <w:t xml:space="preserve">  od 01.01. do 31.12.2021. godine</w:t>
      </w: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  <w:r w:rsidRPr="00B10221">
        <w:rPr>
          <w:b/>
        </w:rPr>
        <w:t>BILANCA</w:t>
      </w:r>
      <w:r>
        <w:t xml:space="preserve"> na dan 31.12.2021.</w:t>
      </w:r>
    </w:p>
    <w:p w:rsidR="00503CED" w:rsidRDefault="00503CED" w:rsidP="00503CED">
      <w:pPr>
        <w:pStyle w:val="NoSpacing"/>
      </w:pPr>
    </w:p>
    <w:p w:rsidR="00503CED" w:rsidRDefault="00503CED" w:rsidP="00503CED">
      <w:pPr>
        <w:pStyle w:val="NoSpacing"/>
      </w:pPr>
      <w:r>
        <w:t>AOP 014 Postrojenja i oprema</w:t>
      </w:r>
    </w:p>
    <w:p w:rsidR="00503CED" w:rsidRDefault="00503CED" w:rsidP="00503CED">
      <w:pPr>
        <w:pStyle w:val="NoSpacing"/>
      </w:pPr>
      <w:r>
        <w:t>Značajno povećanje vrijednosti postrojenja i opreme odnosi se na nabavu opreme za dječji vrtić Biser Lastova, koji je proračunski korisnik Općine Lastovo.</w:t>
      </w:r>
    </w:p>
    <w:p w:rsidR="006E5F50" w:rsidRDefault="006E5F50" w:rsidP="00503CED">
      <w:pPr>
        <w:pStyle w:val="NoSpacing"/>
      </w:pPr>
    </w:p>
    <w:p w:rsidR="006E5F50" w:rsidRDefault="006E5F50" w:rsidP="00503CED">
      <w:pPr>
        <w:pStyle w:val="NoSpacing"/>
      </w:pPr>
      <w:r>
        <w:t>AOP 129 Dionice i udjeli u glavnici</w:t>
      </w:r>
    </w:p>
    <w:p w:rsidR="006E5F50" w:rsidRDefault="006E5F50" w:rsidP="00503CED">
      <w:pPr>
        <w:pStyle w:val="NoSpacing"/>
      </w:pPr>
      <w:r>
        <w:t>Značajno povećanje vrijednosti odnosi se na udjel u temeljnom kapitalu trgovačkog društva u suvlasništvu Općine Lastovo NPKLM vodovod d.o.o..</w:t>
      </w:r>
    </w:p>
    <w:p w:rsidR="006E5F50" w:rsidRDefault="006E5F50" w:rsidP="00503CED">
      <w:pPr>
        <w:pStyle w:val="NoSpacing"/>
      </w:pPr>
    </w:p>
    <w:p w:rsidR="006E5F50" w:rsidRDefault="006E5F50" w:rsidP="00503CED">
      <w:pPr>
        <w:pStyle w:val="NoSpacing"/>
      </w:pPr>
      <w:r>
        <w:t>AOP 142 Potraživanja za poreze</w:t>
      </w:r>
    </w:p>
    <w:p w:rsidR="006E5F50" w:rsidRDefault="006E5F50" w:rsidP="00503CED">
      <w:pPr>
        <w:pStyle w:val="NoSpacing"/>
      </w:pPr>
      <w:r>
        <w:t>Značajno povećanje ove pozicije odnosi se na knjiženja za potraživanje za poreze na promet nekretnina i porez na neizgrađeno građevinsko zemljište, koje za Općinu Lastovo obavlja Porezna uprava.</w:t>
      </w:r>
    </w:p>
    <w:p w:rsidR="006E5F50" w:rsidRDefault="006E5F50" w:rsidP="00503CED">
      <w:pPr>
        <w:pStyle w:val="NoSpacing"/>
      </w:pPr>
    </w:p>
    <w:p w:rsidR="006E5F50" w:rsidRDefault="006E5F50" w:rsidP="00503CED">
      <w:pPr>
        <w:pStyle w:val="NoSpacing"/>
      </w:pPr>
      <w:r>
        <w:t>AOP 158 Ispravak vrijednosti potraživanja</w:t>
      </w:r>
    </w:p>
    <w:p w:rsidR="006E5F50" w:rsidRDefault="006E5F50" w:rsidP="00503CED">
      <w:pPr>
        <w:pStyle w:val="NoSpacing"/>
      </w:pPr>
      <w:r>
        <w:t>Povećanje na ovoj stavci je povezano sa povećanjem potraživanja za poreze jer su ta potraživanja uglavnom starija od jedne odnosno tri godine, pa je izvršen ispravak vrijednosti</w:t>
      </w:r>
    </w:p>
    <w:p w:rsidR="00E602A2" w:rsidRDefault="00E602A2" w:rsidP="00503CED">
      <w:pPr>
        <w:pStyle w:val="NoSpacing"/>
      </w:pPr>
    </w:p>
    <w:p w:rsidR="00E602A2" w:rsidRDefault="00E602A2" w:rsidP="00503CED">
      <w:pPr>
        <w:pStyle w:val="NoSpacing"/>
      </w:pPr>
      <w:r>
        <w:t>AOP 165 Rashodi budućih razdoblja i nedospjela naplata prihoda</w:t>
      </w:r>
    </w:p>
    <w:p w:rsidR="00E602A2" w:rsidRDefault="00E602A2" w:rsidP="00503CED">
      <w:pPr>
        <w:pStyle w:val="NoSpacing"/>
      </w:pPr>
      <w:r>
        <w:t>Povećanje se odnosi na nedospjele obveze za pokriće gubitka poduzeća u vlasništvu Općine Lastovo</w:t>
      </w:r>
    </w:p>
    <w:p w:rsidR="006E5F50" w:rsidRDefault="006E5F50" w:rsidP="00503CED">
      <w:pPr>
        <w:pStyle w:val="NoSpacing"/>
      </w:pPr>
    </w:p>
    <w:p w:rsidR="006E5F50" w:rsidRDefault="006E5F50" w:rsidP="00503CED">
      <w:pPr>
        <w:pStyle w:val="NoSpacing"/>
      </w:pPr>
      <w:r>
        <w:t>AOP 181 Obveze za kazne, naknade šteta i kapitalne pomoći</w:t>
      </w:r>
    </w:p>
    <w:p w:rsidR="006E5F50" w:rsidRDefault="006E5F50" w:rsidP="00503CED">
      <w:pPr>
        <w:pStyle w:val="NoSpacing"/>
      </w:pPr>
      <w:r>
        <w:t>U 2021. godini proknjižena je dugoročna obveza za pokriće gubitka poduzeću u vlasništvu Općine Lastovo i radi toga je iznos na ovoj poziciji znatno povećan.</w:t>
      </w:r>
    </w:p>
    <w:p w:rsidR="00E602A2" w:rsidRDefault="00E602A2" w:rsidP="00503CED">
      <w:pPr>
        <w:pStyle w:val="NoSpacing"/>
      </w:pPr>
    </w:p>
    <w:p w:rsidR="00E602A2" w:rsidRDefault="00E602A2" w:rsidP="00503CED">
      <w:pPr>
        <w:pStyle w:val="NoSpacing"/>
      </w:pPr>
      <w:r>
        <w:t xml:space="preserve">AOP 234 Vlastiti izvori iz proračuna </w:t>
      </w:r>
    </w:p>
    <w:p w:rsidR="00E602A2" w:rsidRDefault="00E602A2" w:rsidP="00503CED">
      <w:pPr>
        <w:pStyle w:val="NoSpacing"/>
      </w:pPr>
      <w:r>
        <w:t>Povećanje vlastitih izvora iz  proračuna nastalo je radi unosa udjela u temeljnom kapitalu trgovačkog društva u vlasništvu Općine Lastovo</w:t>
      </w:r>
    </w:p>
    <w:p w:rsidR="00E602A2" w:rsidRDefault="00E602A2" w:rsidP="00503CED">
      <w:pPr>
        <w:pStyle w:val="NoSpacing"/>
      </w:pPr>
    </w:p>
    <w:p w:rsidR="00E602A2" w:rsidRDefault="00E602A2" w:rsidP="00503CED">
      <w:pPr>
        <w:pStyle w:val="NoSpacing"/>
      </w:pPr>
      <w:r>
        <w:t>AOP 991  -  AOP 996</w:t>
      </w:r>
    </w:p>
    <w:p w:rsidR="00E602A2" w:rsidRDefault="00E602A2" w:rsidP="00503CED">
      <w:pPr>
        <w:pStyle w:val="NoSpacing"/>
      </w:pPr>
      <w:r>
        <w:t>Izvan bilančni zapisi odnose se na;</w:t>
      </w:r>
    </w:p>
    <w:p w:rsidR="00AD2F14" w:rsidRDefault="00AD2F14" w:rsidP="00503CED">
      <w:pPr>
        <w:pStyle w:val="NoSpacing"/>
      </w:pPr>
      <w:r>
        <w:t>Instrumenti osiguranja plaćanja     2.440.000</w:t>
      </w:r>
      <w:bookmarkStart w:id="0" w:name="_GoBack"/>
      <w:bookmarkEnd w:id="0"/>
    </w:p>
    <w:p w:rsidR="00AD2F14" w:rsidRDefault="00AD2F14" w:rsidP="00503CED">
      <w:pPr>
        <w:pStyle w:val="NoSpacing"/>
      </w:pPr>
      <w:r>
        <w:lastRenderedPageBreak/>
        <w:t>Potencijalne obveze po osnovi sudskih sporova u tijeku   3</w:t>
      </w:r>
      <w:r w:rsidR="002B686F">
        <w:t>69.506,48</w:t>
      </w:r>
    </w:p>
    <w:p w:rsidR="006D6FEA" w:rsidRDefault="006D6FEA" w:rsidP="00503CE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22"/>
        <w:gridCol w:w="8072"/>
      </w:tblGrid>
      <w:tr w:rsidR="00F43D4E" w:rsidTr="00F43D4E">
        <w:tc>
          <w:tcPr>
            <w:tcW w:w="2122" w:type="dxa"/>
            <w:shd w:val="clear" w:color="auto" w:fill="BFBFBF" w:themeFill="background1" w:themeFillShade="BF"/>
          </w:tcPr>
          <w:p w:rsidR="00F43D4E" w:rsidRDefault="00F43D4E" w:rsidP="00503CED">
            <w:pPr>
              <w:pStyle w:val="NoSpacing"/>
            </w:pPr>
            <w:r>
              <w:t>IZNOS</w:t>
            </w:r>
          </w:p>
        </w:tc>
        <w:tc>
          <w:tcPr>
            <w:tcW w:w="8072" w:type="dxa"/>
            <w:shd w:val="clear" w:color="auto" w:fill="BFBFBF" w:themeFill="background1" w:themeFillShade="BF"/>
          </w:tcPr>
          <w:p w:rsidR="00F43D4E" w:rsidRDefault="00F43D4E" w:rsidP="00503CED">
            <w:pPr>
              <w:pStyle w:val="NoSpacing"/>
            </w:pPr>
            <w:r>
              <w:t>OPIS SPORA</w:t>
            </w:r>
          </w:p>
        </w:tc>
      </w:tr>
      <w:tr w:rsidR="00F43D4E" w:rsidTr="00F43D4E">
        <w:tc>
          <w:tcPr>
            <w:tcW w:w="2122" w:type="dxa"/>
          </w:tcPr>
          <w:p w:rsidR="00F43D4E" w:rsidRDefault="003A5650" w:rsidP="003A5650">
            <w:pPr>
              <w:pStyle w:val="NoSpacing"/>
              <w:jc w:val="right"/>
            </w:pPr>
            <w:r>
              <w:t xml:space="preserve">  </w:t>
            </w:r>
            <w:r w:rsidR="00F43D4E">
              <w:t>62.681,37</w:t>
            </w:r>
          </w:p>
        </w:tc>
        <w:tc>
          <w:tcPr>
            <w:tcW w:w="8072" w:type="dxa"/>
          </w:tcPr>
          <w:p w:rsidR="00F43D4E" w:rsidRDefault="00F43D4E" w:rsidP="00503CED">
            <w:pPr>
              <w:pStyle w:val="NoSpacing"/>
            </w:pPr>
            <w:r>
              <w:t>Tužba protiv stanara u stanu u vlasništvu Općine Lastovo, koji odbija potpisati ugovor  o najmu stana i ne plaća najamninu već dugo godina</w:t>
            </w:r>
          </w:p>
        </w:tc>
      </w:tr>
      <w:tr w:rsidR="00F43D4E" w:rsidTr="00F43D4E">
        <w:tc>
          <w:tcPr>
            <w:tcW w:w="2122" w:type="dxa"/>
          </w:tcPr>
          <w:p w:rsidR="00F43D4E" w:rsidRDefault="003A5650" w:rsidP="003A5650">
            <w:pPr>
              <w:pStyle w:val="NoSpacing"/>
              <w:jc w:val="right"/>
            </w:pPr>
            <w:r>
              <w:t xml:space="preserve">  </w:t>
            </w:r>
            <w:r w:rsidR="00F43D4E">
              <w:t>71.000,00</w:t>
            </w:r>
          </w:p>
        </w:tc>
        <w:tc>
          <w:tcPr>
            <w:tcW w:w="8072" w:type="dxa"/>
          </w:tcPr>
          <w:p w:rsidR="00F43D4E" w:rsidRDefault="00F43D4E" w:rsidP="00503CED">
            <w:pPr>
              <w:pStyle w:val="NoSpacing"/>
            </w:pPr>
            <w:r>
              <w:t>Ovrha za neplaćeni dio potraživanja za otkup zgrade i zemljišta u Lastovu, pa je pokrenut ovršni postupak</w:t>
            </w:r>
          </w:p>
        </w:tc>
      </w:tr>
      <w:tr w:rsidR="00F43D4E" w:rsidTr="00F43D4E">
        <w:tc>
          <w:tcPr>
            <w:tcW w:w="2122" w:type="dxa"/>
          </w:tcPr>
          <w:p w:rsidR="00F43D4E" w:rsidRDefault="003A5650" w:rsidP="003A5650">
            <w:pPr>
              <w:pStyle w:val="NoSpacing"/>
              <w:jc w:val="right"/>
            </w:pPr>
            <w:r>
              <w:t xml:space="preserve">  </w:t>
            </w:r>
            <w:r w:rsidR="00F43D4E">
              <w:t>29.512,11</w:t>
            </w:r>
          </w:p>
        </w:tc>
        <w:tc>
          <w:tcPr>
            <w:tcW w:w="8072" w:type="dxa"/>
          </w:tcPr>
          <w:p w:rsidR="00F43D4E" w:rsidRDefault="00F43D4E" w:rsidP="00F43D4E">
            <w:pPr>
              <w:pStyle w:val="NoSpacing"/>
            </w:pPr>
            <w:r>
              <w:t xml:space="preserve">Prijedlog za ovrhu na temelju vjerodostojne isprave, ovrhovoditelj Sustav javnih bicikala d.o.o. za navodno neplaćene račune </w:t>
            </w:r>
          </w:p>
        </w:tc>
      </w:tr>
      <w:tr w:rsidR="00F43D4E" w:rsidTr="00F43D4E">
        <w:tc>
          <w:tcPr>
            <w:tcW w:w="2122" w:type="dxa"/>
          </w:tcPr>
          <w:p w:rsidR="00F43D4E" w:rsidRDefault="00F43D4E" w:rsidP="003A5650">
            <w:pPr>
              <w:pStyle w:val="NoSpacing"/>
              <w:jc w:val="right"/>
            </w:pPr>
            <w:r>
              <w:t>201.000,00</w:t>
            </w:r>
          </w:p>
        </w:tc>
        <w:tc>
          <w:tcPr>
            <w:tcW w:w="8072" w:type="dxa"/>
          </w:tcPr>
          <w:p w:rsidR="00F43D4E" w:rsidRDefault="00F43D4E" w:rsidP="00F43D4E">
            <w:pPr>
              <w:pStyle w:val="NoSpacing"/>
            </w:pPr>
            <w:r>
              <w:t>Spor radi utvrđivanja vlasništva i uknjižbe stambene  zgrade u mjestu Lastovu</w:t>
            </w:r>
          </w:p>
        </w:tc>
      </w:tr>
      <w:tr w:rsidR="002B686F" w:rsidTr="00F43D4E">
        <w:tc>
          <w:tcPr>
            <w:tcW w:w="2122" w:type="dxa"/>
          </w:tcPr>
          <w:p w:rsidR="002B686F" w:rsidRDefault="002B686F" w:rsidP="003A5650">
            <w:pPr>
              <w:pStyle w:val="NoSpacing"/>
              <w:jc w:val="right"/>
            </w:pPr>
            <w:r>
              <w:t xml:space="preserve">  </w:t>
            </w:r>
            <w:r w:rsidR="003A5650">
              <w:t xml:space="preserve"> </w:t>
            </w:r>
            <w:r>
              <w:t xml:space="preserve">  5.313,00</w:t>
            </w:r>
          </w:p>
        </w:tc>
        <w:tc>
          <w:tcPr>
            <w:tcW w:w="8072" w:type="dxa"/>
          </w:tcPr>
          <w:p w:rsidR="002B686F" w:rsidRDefault="002B686F" w:rsidP="002B686F">
            <w:pPr>
              <w:pStyle w:val="NoSpacing"/>
            </w:pPr>
            <w:r>
              <w:t>Spor radi plaćanja najamnine i iseljenja iz poslovnog prostora u vlasništvu Općine Lastovo</w:t>
            </w:r>
          </w:p>
        </w:tc>
      </w:tr>
    </w:tbl>
    <w:p w:rsidR="006D6FEA" w:rsidRDefault="006D6FEA" w:rsidP="00503CED">
      <w:pPr>
        <w:pStyle w:val="NoSpacing"/>
      </w:pPr>
    </w:p>
    <w:p w:rsidR="00E602A2" w:rsidRDefault="00E602A2" w:rsidP="00503CED">
      <w:pPr>
        <w:pStyle w:val="NoSpacing"/>
      </w:pPr>
    </w:p>
    <w:p w:rsidR="00E602A2" w:rsidRDefault="00E602A2" w:rsidP="00503CED">
      <w:pPr>
        <w:pStyle w:val="NoSpacing"/>
      </w:pPr>
    </w:p>
    <w:p w:rsidR="00E602A2" w:rsidRDefault="00E602A2" w:rsidP="00503CED">
      <w:pPr>
        <w:pStyle w:val="NoSpacing"/>
      </w:pPr>
      <w:r>
        <w:t>AOP 281 Obveze za rashode poslovanja – nedospjele</w:t>
      </w:r>
    </w:p>
    <w:p w:rsidR="00E602A2" w:rsidRDefault="00E602A2" w:rsidP="00E602A2">
      <w:pPr>
        <w:pStyle w:val="NoSpacing"/>
      </w:pPr>
      <w:r>
        <w:t>U 2021. godini proknjižena je dugoročna obveza za pokriće gubitka poduzeću u vlasništvu Općine Lastovo i radi toga je iznos na ovoj poziciji znatno povećan, za iznos obveze koja dospijeva nakon 31.12.21.</w:t>
      </w:r>
    </w:p>
    <w:p w:rsidR="00AB28C4" w:rsidRDefault="00AB28C4" w:rsidP="00E602A2">
      <w:pPr>
        <w:pStyle w:val="NoSpacing"/>
      </w:pPr>
    </w:p>
    <w:p w:rsidR="00AB28C4" w:rsidRDefault="00AB28C4" w:rsidP="00E602A2">
      <w:pPr>
        <w:pStyle w:val="NoSpacing"/>
      </w:pPr>
      <w:r>
        <w:t>U obrascu PR-RAS iskazan je gubitak u iznosu od 1</w:t>
      </w:r>
      <w:r w:rsidR="003A5650">
        <w:t>97</w:t>
      </w:r>
      <w:r>
        <w:t>.06</w:t>
      </w:r>
      <w:r w:rsidR="003A5650">
        <w:t>7</w:t>
      </w:r>
      <w:r>
        <w:t>., u bil</w:t>
      </w:r>
      <w:r w:rsidR="00B10221">
        <w:t>a</w:t>
      </w:r>
      <w:r>
        <w:t>nci je vidljivo da je iskazan višak prihoda poslovanja u iznosu od 6</w:t>
      </w:r>
      <w:r w:rsidR="003A5650">
        <w:t>25.543</w:t>
      </w:r>
      <w:r>
        <w:t xml:space="preserve">. i manjak </w:t>
      </w:r>
      <w:r w:rsidR="00B10221">
        <w:t xml:space="preserve">prihoda od nefinancijske imovine </w:t>
      </w:r>
      <w:r>
        <w:t>u iznosu od 822.611.</w:t>
      </w:r>
    </w:p>
    <w:p w:rsidR="00B10221" w:rsidRDefault="00B10221" w:rsidP="00E602A2">
      <w:pPr>
        <w:pStyle w:val="NoSpacing"/>
      </w:pPr>
      <w:r>
        <w:t>Korekcija viška prihoda poslovanja i manjka prihoda od nefinancijske imovine nastale su radi knjiženja prihoda na računima 63, te knjiženje rashoda u okviru klase 4, te prihoda iz računa 6, a čiji su prihodi namjenski i dijelom se troše za nabavu imovine ili dodatna ulaganja na imovini.</w:t>
      </w:r>
    </w:p>
    <w:p w:rsidR="00E602A2" w:rsidRDefault="00E602A2" w:rsidP="00503CED">
      <w:pPr>
        <w:pStyle w:val="NoSpacing"/>
      </w:pPr>
    </w:p>
    <w:p w:rsidR="006E5F50" w:rsidRDefault="006E5F50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Pr="00B10221" w:rsidRDefault="00AD2F14" w:rsidP="00503CED">
      <w:pPr>
        <w:pStyle w:val="NoSpacing"/>
        <w:rPr>
          <w:b/>
        </w:rPr>
      </w:pPr>
      <w:r w:rsidRPr="00B10221">
        <w:rPr>
          <w:b/>
        </w:rPr>
        <w:t>IZVJEŠTAJ O PRIHODIMA I RASHODIMA, PRIMICIMA I IZADACIMA</w:t>
      </w:r>
    </w:p>
    <w:p w:rsidR="00AD2F14" w:rsidRDefault="00AD2F14" w:rsidP="00503CED">
      <w:pPr>
        <w:pStyle w:val="NoSpacing"/>
      </w:pPr>
      <w:r>
        <w:t>Za razdoblje 1. siječanj 2021. do 31. prosinac. 2021.</w:t>
      </w:r>
    </w:p>
    <w:p w:rsidR="00AD2F14" w:rsidRDefault="00AD2F14" w:rsidP="00503CED">
      <w:pPr>
        <w:pStyle w:val="NoSpacing"/>
      </w:pPr>
    </w:p>
    <w:p w:rsidR="00AD2F14" w:rsidRDefault="00AD2F14" w:rsidP="00503CED">
      <w:pPr>
        <w:pStyle w:val="NoSpacing"/>
      </w:pPr>
      <w:r>
        <w:t>Ukupni prihodi ostvareni su više nego u prošlo godinu, indeks  povećanja 1</w:t>
      </w:r>
      <w:r w:rsidR="00BE0C98">
        <w:t>53</w:t>
      </w:r>
      <w:r>
        <w:t>.60</w:t>
      </w:r>
    </w:p>
    <w:p w:rsidR="00AD2F14" w:rsidRDefault="00AD2F14" w:rsidP="00503CED">
      <w:pPr>
        <w:pStyle w:val="NoSpacing"/>
      </w:pPr>
    </w:p>
    <w:p w:rsidR="00AD2F14" w:rsidRDefault="00AD2F14" w:rsidP="00503CED">
      <w:pPr>
        <w:pStyle w:val="NoSpacing"/>
      </w:pPr>
      <w:r>
        <w:t>AOP 003 Porez i prirez na dohodak</w:t>
      </w:r>
    </w:p>
    <w:p w:rsidR="00AD2F14" w:rsidRDefault="00AD2F14" w:rsidP="00503CED">
      <w:pPr>
        <w:pStyle w:val="NoSpacing"/>
      </w:pPr>
      <w:r>
        <w:t>Indeks povećanja u odnosu na prošlu godinu je 144.2,  a na to je najviše utjecao prihod od poreza na dohodak od kapitala čiji je indeks povećanja 306,5.</w:t>
      </w:r>
    </w:p>
    <w:p w:rsidR="00AD2F14" w:rsidRDefault="00AD2F14" w:rsidP="00503CED">
      <w:pPr>
        <w:pStyle w:val="NoSpacing"/>
      </w:pPr>
    </w:p>
    <w:p w:rsidR="00AD2F14" w:rsidRDefault="00AD2F14" w:rsidP="00503CED">
      <w:pPr>
        <w:pStyle w:val="NoSpacing"/>
      </w:pPr>
      <w:r>
        <w:t>AOP 024 porezi na robu i usluge</w:t>
      </w:r>
    </w:p>
    <w:p w:rsidR="00AD2F14" w:rsidRDefault="00AD2F14" w:rsidP="00503CED">
      <w:pPr>
        <w:pStyle w:val="NoSpacing"/>
      </w:pPr>
      <w:r>
        <w:t>Porez na potrošnju je poveća i indeks iznosi 284.4, radi puno bolje turističke sezone od one u prošloj godini</w:t>
      </w:r>
      <w:r w:rsidR="00CB06EE">
        <w:t>, također je povećan i prihod od porezna na korištenje javnih pov</w:t>
      </w:r>
      <w:r w:rsidR="007314D2">
        <w:t>ršina (AOP</w:t>
      </w:r>
      <w:r w:rsidR="00CB06EE">
        <w:t xml:space="preserve"> 028), jer je u iznajmljen veći broj javnih površina nego u 2020. godini</w:t>
      </w:r>
    </w:p>
    <w:p w:rsidR="00CB06EE" w:rsidRDefault="00CB06EE" w:rsidP="00503CED">
      <w:pPr>
        <w:pStyle w:val="NoSpacing"/>
      </w:pPr>
    </w:p>
    <w:p w:rsidR="00CB06EE" w:rsidRDefault="00CB06EE" w:rsidP="00503CED">
      <w:pPr>
        <w:pStyle w:val="NoSpacing"/>
      </w:pPr>
      <w:r>
        <w:t>AOP 054 Pomoći proračunu iz drugih proračuna i izvanproračunskim korisnicima</w:t>
      </w:r>
    </w:p>
    <w:p w:rsidR="00CB06EE" w:rsidRDefault="00CB06EE" w:rsidP="00503CED">
      <w:pPr>
        <w:pStyle w:val="NoSpacing"/>
      </w:pPr>
      <w:r>
        <w:t xml:space="preserve">Tekuće pomoći iz Proračuna RH veće su nego u prošloj godini, </w:t>
      </w:r>
      <w:r w:rsidR="007314D2">
        <w:t>a odnose se na sufinanciranje javnog prijevoza i sredstva kompenzacijskih mjera.</w:t>
      </w:r>
    </w:p>
    <w:p w:rsidR="007314D2" w:rsidRDefault="007314D2" w:rsidP="00503CED">
      <w:pPr>
        <w:pStyle w:val="NoSpacing"/>
      </w:pPr>
      <w:r>
        <w:t>Kapitalne pomoći iznose 756.102. i indeks povećanja je 1.890 budući da su u prošloj godini kapitalne potpore bile veoma male.</w:t>
      </w:r>
    </w:p>
    <w:p w:rsidR="007314D2" w:rsidRDefault="007314D2" w:rsidP="00503CED">
      <w:pPr>
        <w:pStyle w:val="NoSpacing"/>
      </w:pPr>
    </w:p>
    <w:p w:rsidR="007314D2" w:rsidRDefault="007314D2" w:rsidP="00503CED">
      <w:pPr>
        <w:pStyle w:val="NoSpacing"/>
      </w:pPr>
      <w:r>
        <w:t>AOP 087 Naknade za koncesije</w:t>
      </w:r>
    </w:p>
    <w:p w:rsidR="007314D2" w:rsidRDefault="007314D2" w:rsidP="00503CED">
      <w:pPr>
        <w:pStyle w:val="NoSpacing"/>
      </w:pPr>
      <w:r>
        <w:t>Povećanje se odnosi na prihode od koncesijskih odobrenja. Općina Lastovo je u 2021. godini izdala više koncesijskih odobrenja nego u 2020. godini</w:t>
      </w:r>
    </w:p>
    <w:p w:rsidR="007314D2" w:rsidRDefault="007314D2" w:rsidP="00503CED">
      <w:pPr>
        <w:pStyle w:val="NoSpacing"/>
      </w:pPr>
    </w:p>
    <w:p w:rsidR="007314D2" w:rsidRDefault="007314D2" w:rsidP="00503CED">
      <w:pPr>
        <w:pStyle w:val="NoSpacing"/>
      </w:pPr>
      <w:r>
        <w:t>AOP 116 Komunalni doprinosi</w:t>
      </w:r>
    </w:p>
    <w:p w:rsidR="007314D2" w:rsidRDefault="007314D2" w:rsidP="00503CED">
      <w:pPr>
        <w:pStyle w:val="NoSpacing"/>
      </w:pPr>
      <w:r>
        <w:t>U 2021. godini izdano je više rješenja za komunalni doprinos nego u prošloj godini pa je zato i prihod veći</w:t>
      </w:r>
    </w:p>
    <w:p w:rsidR="007314D2" w:rsidRDefault="007314D2" w:rsidP="00503CED">
      <w:pPr>
        <w:pStyle w:val="NoSpacing"/>
      </w:pPr>
      <w:r>
        <w:t>Ukupni rashodi ostvareni su više nego u prošloj godini, indeks povećanja 128.9</w:t>
      </w:r>
    </w:p>
    <w:p w:rsidR="007314D2" w:rsidRDefault="007314D2" w:rsidP="00503CED">
      <w:pPr>
        <w:pStyle w:val="NoSpacing"/>
      </w:pPr>
    </w:p>
    <w:p w:rsidR="00BE0C98" w:rsidRDefault="00BE0C98" w:rsidP="00503CED">
      <w:pPr>
        <w:pStyle w:val="NoSpacing"/>
      </w:pPr>
    </w:p>
    <w:p w:rsidR="007314D2" w:rsidRDefault="00CC4E03" w:rsidP="00503CED">
      <w:pPr>
        <w:pStyle w:val="NoSpacing"/>
      </w:pPr>
      <w:r>
        <w:t>AOP 173 Usluge telefona, pošte i prijevoza</w:t>
      </w:r>
    </w:p>
    <w:p w:rsidR="00CC4E03" w:rsidRDefault="00CC4E03" w:rsidP="00503CED">
      <w:pPr>
        <w:pStyle w:val="NoSpacing"/>
      </w:pPr>
      <w:r>
        <w:t>U 2021. godini ovi su rashodi ostvareni puno više nego lani jer u prošloj godini Općina nije sufinancirala javni prijevoz na Lastovu.</w:t>
      </w:r>
    </w:p>
    <w:p w:rsidR="00CC4E03" w:rsidRDefault="00CC4E03" w:rsidP="00503CED">
      <w:pPr>
        <w:pStyle w:val="NoSpacing"/>
      </w:pPr>
    </w:p>
    <w:p w:rsidR="00CC4E03" w:rsidRDefault="00CC4E03" w:rsidP="00503CED">
      <w:pPr>
        <w:pStyle w:val="NoSpacing"/>
      </w:pPr>
      <w:r>
        <w:t>AOP 174 Usluge tekućeg i investicijskog održavanja</w:t>
      </w:r>
    </w:p>
    <w:p w:rsidR="00CC4E03" w:rsidRDefault="00CC4E03" w:rsidP="00503CED">
      <w:pPr>
        <w:pStyle w:val="NoSpacing"/>
      </w:pPr>
      <w:r>
        <w:t xml:space="preserve">Povećanje na ovom rashodu je veće jer se je u 2021. godini </w:t>
      </w:r>
      <w:r w:rsidR="003B194E">
        <w:t>puno više radilo na održavanju javnih površina i nerazvrstanih cesta i puteva</w:t>
      </w:r>
    </w:p>
    <w:p w:rsidR="003B194E" w:rsidRDefault="003B194E" w:rsidP="00503CED">
      <w:pPr>
        <w:pStyle w:val="NoSpacing"/>
      </w:pPr>
    </w:p>
    <w:p w:rsidR="003B194E" w:rsidRDefault="003B194E" w:rsidP="00503CED">
      <w:pPr>
        <w:pStyle w:val="NoSpacing"/>
      </w:pPr>
      <w:r>
        <w:t>AOP 184 Naknade za rad predstavničkih i izvršnih tijela, povjerenstava i slično</w:t>
      </w:r>
    </w:p>
    <w:p w:rsidR="003B194E" w:rsidRDefault="003B194E" w:rsidP="00503CED">
      <w:pPr>
        <w:pStyle w:val="NoSpacing"/>
      </w:pPr>
      <w:r>
        <w:t>Na ovoj stavci evidentirani su troškovi izbornog povjerenstva i biračkih odbora na lokalnim izborima.</w:t>
      </w:r>
    </w:p>
    <w:p w:rsidR="003B194E" w:rsidRDefault="003B194E" w:rsidP="00503CED">
      <w:pPr>
        <w:pStyle w:val="NoSpacing"/>
      </w:pPr>
    </w:p>
    <w:p w:rsidR="003B194E" w:rsidRDefault="003B194E" w:rsidP="00503CED">
      <w:pPr>
        <w:pStyle w:val="NoSpacing"/>
      </w:pPr>
      <w:r>
        <w:t>AOP 232 Tekuće pomoći proračunskim korisnicima drugih proračuna</w:t>
      </w:r>
    </w:p>
    <w:p w:rsidR="003B194E" w:rsidRDefault="003B194E" w:rsidP="00503CED">
      <w:pPr>
        <w:pStyle w:val="NoSpacing"/>
      </w:pPr>
      <w:r>
        <w:t>AOP 235  Prijenosi proračunskim korisnicima iz nadležnog proračuna</w:t>
      </w:r>
    </w:p>
    <w:p w:rsidR="003B194E" w:rsidRDefault="003B194E" w:rsidP="00503CED">
      <w:pPr>
        <w:pStyle w:val="NoSpacing"/>
      </w:pPr>
      <w:r>
        <w:t>Na AOP 232 je u 2021 godini puno manje iskazano nego lani jer je vrtić u 2021. godini postao proračunski korisnik Proračuna općine Lastovo. Do travnja 2021. godine je bio pri osnovnoj školi u Lastovu. Iskazni su troškovi samo za 4 mjeseca, a lani za 12 mjeseci.</w:t>
      </w:r>
    </w:p>
    <w:p w:rsidR="003B194E" w:rsidRDefault="003B194E" w:rsidP="00503CED">
      <w:pPr>
        <w:pStyle w:val="NoSpacing"/>
      </w:pPr>
      <w:r>
        <w:t>Troškovi financiranja vrtića za ostalih 8 mjeseci iskazani su na AOP 235.</w:t>
      </w:r>
    </w:p>
    <w:p w:rsidR="007314D2" w:rsidRDefault="007314D2" w:rsidP="00503CED">
      <w:pPr>
        <w:pStyle w:val="NoSpacing"/>
      </w:pPr>
    </w:p>
    <w:p w:rsidR="00AB28C4" w:rsidRDefault="00AB28C4" w:rsidP="00503CED">
      <w:pPr>
        <w:pStyle w:val="NoSpacing"/>
      </w:pPr>
    </w:p>
    <w:p w:rsidR="007314D2" w:rsidRDefault="00AE01AB" w:rsidP="00503CED">
      <w:pPr>
        <w:pStyle w:val="NoSpacing"/>
      </w:pPr>
      <w:r>
        <w:t>AOP 344 Rashodi za nabavu nefinancijske imovine</w:t>
      </w:r>
    </w:p>
    <w:p w:rsidR="00AE01AB" w:rsidRDefault="00AE01AB" w:rsidP="00503CED">
      <w:pPr>
        <w:pStyle w:val="NoSpacing"/>
      </w:pPr>
      <w:r>
        <w:t>Ovi izdaci su ostvareni u vuno većem iznosu od prošle godine, indeks 8</w:t>
      </w:r>
      <w:r w:rsidR="00BE0C98">
        <w:t>69</w:t>
      </w:r>
      <w:r>
        <w:t>..</w:t>
      </w:r>
    </w:p>
    <w:p w:rsidR="00376368" w:rsidRDefault="00AE01AB" w:rsidP="00503CED">
      <w:pPr>
        <w:pStyle w:val="NoSpacing"/>
      </w:pPr>
      <w:r>
        <w:t>Povećanje se odnosi na nabavu opreme (AOP 363 i 364), i to oprem</w:t>
      </w:r>
      <w:r w:rsidR="00376368">
        <w:t xml:space="preserve">e za </w:t>
      </w:r>
      <w:r>
        <w:t>d</w:t>
      </w:r>
      <w:r w:rsidR="00376368">
        <w:t>j</w:t>
      </w:r>
      <w:r>
        <w:t>ečj</w:t>
      </w:r>
      <w:r w:rsidR="00376368">
        <w:t>i</w:t>
      </w:r>
      <w:r>
        <w:t xml:space="preserve"> vrtić i </w:t>
      </w:r>
      <w:r w:rsidR="00376368">
        <w:t>WI FI 4EU</w:t>
      </w:r>
      <w:r w:rsidR="00BE0C98">
        <w:t>,</w:t>
      </w:r>
    </w:p>
    <w:p w:rsidR="00BE0C98" w:rsidRDefault="00BE0C98" w:rsidP="00503CED">
      <w:pPr>
        <w:pStyle w:val="NoSpacing"/>
      </w:pPr>
      <w:r>
        <w:t>izgradnju stepeništa na građevinskom zemljištu</w:t>
      </w:r>
    </w:p>
    <w:p w:rsidR="00376368" w:rsidRDefault="00376368" w:rsidP="00503CED">
      <w:pPr>
        <w:pStyle w:val="NoSpacing"/>
      </w:pPr>
      <w:r>
        <w:t>Dodatna ulaganja na građevinskim objektima se odnose na djelomičnu sanaciju zgrade dječjeg vrtića, sanaciju nerazvrstanih cesta, te sanaciju stanova</w:t>
      </w:r>
      <w:r w:rsidR="003A5650">
        <w:t xml:space="preserve"> i poslovnih prostora </w:t>
      </w:r>
      <w:r>
        <w:t xml:space="preserve"> u vlasništvu Općine Lastovo.</w:t>
      </w:r>
    </w:p>
    <w:p w:rsidR="00376368" w:rsidRDefault="00376368" w:rsidP="00503CED">
      <w:pPr>
        <w:pStyle w:val="NoSpacing"/>
      </w:pPr>
    </w:p>
    <w:p w:rsidR="00376368" w:rsidRDefault="00376368" w:rsidP="00503CED">
      <w:pPr>
        <w:pStyle w:val="NoSpacing"/>
      </w:pPr>
      <w:r>
        <w:t>Ostvaren je manjak prihoda u iznosu od 1</w:t>
      </w:r>
      <w:r w:rsidR="003A5650">
        <w:t>97.067</w:t>
      </w:r>
      <w:r>
        <w:t>.  Manjak je nastao jer nisu doznačena sredstva potpore za nabavu opreme u dječjem vrtiću, sredstva će biti doznačena u 2022. godini.</w:t>
      </w:r>
    </w:p>
    <w:p w:rsidR="00376368" w:rsidRDefault="00376368" w:rsidP="00503CED">
      <w:pPr>
        <w:pStyle w:val="NoSpacing"/>
      </w:pPr>
    </w:p>
    <w:p w:rsidR="00376368" w:rsidRDefault="00376368" w:rsidP="00503CED">
      <w:pPr>
        <w:pStyle w:val="NoSpacing"/>
      </w:pPr>
    </w:p>
    <w:p w:rsidR="00376368" w:rsidRPr="00B10221" w:rsidRDefault="00376368" w:rsidP="00503CED">
      <w:pPr>
        <w:pStyle w:val="NoSpacing"/>
        <w:rPr>
          <w:b/>
        </w:rPr>
      </w:pPr>
      <w:r w:rsidRPr="00B10221">
        <w:rPr>
          <w:b/>
        </w:rPr>
        <w:t>IZVJEŠTAJ O PROMJENAMA U VRIJEDNOSTI I OBUJMU IMOVINE I OBVEZA</w:t>
      </w:r>
    </w:p>
    <w:p w:rsidR="00376368" w:rsidRDefault="00376368" w:rsidP="00503CED">
      <w:pPr>
        <w:pStyle w:val="NoSpacing"/>
      </w:pPr>
    </w:p>
    <w:p w:rsidR="00376368" w:rsidRDefault="00376368" w:rsidP="00503CED">
      <w:pPr>
        <w:pStyle w:val="NoSpacing"/>
      </w:pPr>
      <w:r>
        <w:t>U izvještaju su iskazani podaci o otpisu potraživanja za komunalnu naknadu, koje je zastarjelo i nenaplativo.</w:t>
      </w:r>
    </w:p>
    <w:p w:rsidR="00AB28C4" w:rsidRDefault="00AB28C4" w:rsidP="00503CED">
      <w:pPr>
        <w:pStyle w:val="NoSpacing"/>
      </w:pPr>
    </w:p>
    <w:p w:rsidR="00AB28C4" w:rsidRDefault="00AB28C4" w:rsidP="00503CED">
      <w:pPr>
        <w:pStyle w:val="NoSpacing"/>
      </w:pPr>
      <w:r>
        <w:t>Općina Lastovo u 2021. godini nije davala suglasnosti za zaduživanje, nije davala ni uzimala zajmove, nije izdavala jamstva.</w:t>
      </w:r>
    </w:p>
    <w:p w:rsidR="00376368" w:rsidRDefault="00376368" w:rsidP="00503CED">
      <w:pPr>
        <w:pStyle w:val="NoSpacing"/>
      </w:pPr>
    </w:p>
    <w:p w:rsidR="00376368" w:rsidRDefault="00376368" w:rsidP="00503CED">
      <w:pPr>
        <w:pStyle w:val="NoSpacing"/>
      </w:pPr>
    </w:p>
    <w:p w:rsidR="003A5650" w:rsidRDefault="003A5650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  <w:r>
        <w:t xml:space="preserve">                                                                                                                                  ZAKONSKI PREDSTAVNIK</w:t>
      </w: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  <w:r>
        <w:t xml:space="preserve">                                                                                                                                   ___________________  </w:t>
      </w:r>
    </w:p>
    <w:p w:rsidR="00D410C7" w:rsidRPr="00D410C7" w:rsidRDefault="00D410C7" w:rsidP="00503CED">
      <w:pPr>
        <w:pStyle w:val="NoSpacing"/>
        <w:rPr>
          <w:sz w:val="20"/>
          <w:szCs w:val="20"/>
        </w:rPr>
      </w:pPr>
      <w:r w:rsidRPr="00D410C7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410C7">
        <w:rPr>
          <w:sz w:val="20"/>
          <w:szCs w:val="20"/>
        </w:rPr>
        <w:t xml:space="preserve">        Anita Jančić Lešić           </w:t>
      </w: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Default="00D410C7" w:rsidP="00503CED">
      <w:pPr>
        <w:pStyle w:val="NoSpacing"/>
      </w:pPr>
    </w:p>
    <w:p w:rsidR="00D410C7" w:rsidRPr="00503CED" w:rsidRDefault="00D410C7" w:rsidP="00503CED">
      <w:pPr>
        <w:pStyle w:val="NoSpacing"/>
      </w:pPr>
    </w:p>
    <w:sectPr w:rsidR="00D410C7" w:rsidRPr="00503CED" w:rsidSect="00503C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3CED"/>
    <w:rsid w:val="001014C4"/>
    <w:rsid w:val="001549A7"/>
    <w:rsid w:val="001C2E2F"/>
    <w:rsid w:val="002B686F"/>
    <w:rsid w:val="00376368"/>
    <w:rsid w:val="003A5650"/>
    <w:rsid w:val="003B194E"/>
    <w:rsid w:val="004436D5"/>
    <w:rsid w:val="00503CED"/>
    <w:rsid w:val="006D6FEA"/>
    <w:rsid w:val="006E5F50"/>
    <w:rsid w:val="007314D2"/>
    <w:rsid w:val="00AB28C4"/>
    <w:rsid w:val="00AD2F14"/>
    <w:rsid w:val="00AE01AB"/>
    <w:rsid w:val="00B10221"/>
    <w:rsid w:val="00BE0C98"/>
    <w:rsid w:val="00C1566D"/>
    <w:rsid w:val="00CB06EE"/>
    <w:rsid w:val="00CC4E03"/>
    <w:rsid w:val="00D410C7"/>
    <w:rsid w:val="00E602A2"/>
    <w:rsid w:val="00F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CCD4-04CD-4031-B02C-A47A3AD0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Lešić</dc:creator>
  <cp:lastModifiedBy>PC</cp:lastModifiedBy>
  <cp:revision>2</cp:revision>
  <cp:lastPrinted>2022-02-15T19:38:00Z</cp:lastPrinted>
  <dcterms:created xsi:type="dcterms:W3CDTF">2022-03-10T13:17:00Z</dcterms:created>
  <dcterms:modified xsi:type="dcterms:W3CDTF">2022-03-10T13:17:00Z</dcterms:modified>
</cp:coreProperties>
</file>