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E4B1" w14:textId="77777777" w:rsidR="00C1566D" w:rsidRDefault="00503CED">
      <w:r>
        <w:t>OPĆINA LASTOVO</w:t>
      </w:r>
      <w:r>
        <w:tab/>
      </w:r>
      <w:r>
        <w:tab/>
      </w:r>
      <w:r>
        <w:tab/>
      </w:r>
      <w:r>
        <w:tab/>
      </w:r>
    </w:p>
    <w:p w14:paraId="73660442" w14:textId="77777777" w:rsidR="00503CED" w:rsidRDefault="00503CED"/>
    <w:p w14:paraId="2BBE4D64" w14:textId="77777777" w:rsidR="00503CED" w:rsidRDefault="00503CED" w:rsidP="00503CED">
      <w:pPr>
        <w:pStyle w:val="Bezproreda"/>
      </w:pPr>
      <w:r>
        <w:t>MB                               02582562</w:t>
      </w:r>
    </w:p>
    <w:p w14:paraId="3EABC115" w14:textId="77777777" w:rsidR="00503CED" w:rsidRDefault="00503CED" w:rsidP="00503CED">
      <w:pPr>
        <w:pStyle w:val="Bezproreda"/>
      </w:pPr>
      <w:r>
        <w:t>OIB                               96014931839</w:t>
      </w:r>
    </w:p>
    <w:p w14:paraId="5E1B0E9B" w14:textId="77777777" w:rsidR="00503CED" w:rsidRDefault="003A5650" w:rsidP="00503CED">
      <w:pPr>
        <w:pStyle w:val="Bezproreda"/>
      </w:pPr>
      <w:r>
        <w:t>RAZINA                        23</w:t>
      </w:r>
    </w:p>
    <w:p w14:paraId="4F0C3131" w14:textId="77777777" w:rsidR="00503CED" w:rsidRDefault="00503CED" w:rsidP="00503CED">
      <w:pPr>
        <w:pStyle w:val="Bezproreda"/>
      </w:pPr>
      <w:r>
        <w:t>RKP                              31995</w:t>
      </w:r>
    </w:p>
    <w:p w14:paraId="21C7F952" w14:textId="77777777" w:rsidR="00503CED" w:rsidRDefault="00503CED" w:rsidP="00503CED">
      <w:pPr>
        <w:pStyle w:val="Bezproreda"/>
      </w:pPr>
      <w:r>
        <w:t>ŠIFRA OPĆINE            226</w:t>
      </w:r>
    </w:p>
    <w:p w14:paraId="0FB4946F" w14:textId="77777777" w:rsidR="00503CED" w:rsidRDefault="00503CED" w:rsidP="00503CED">
      <w:pPr>
        <w:pStyle w:val="Bezproreda"/>
      </w:pPr>
      <w:r>
        <w:t>DJELATNOST              8411</w:t>
      </w:r>
    </w:p>
    <w:p w14:paraId="1DAF3168" w14:textId="77777777" w:rsidR="00503CED" w:rsidRDefault="00503CED" w:rsidP="00503CED">
      <w:pPr>
        <w:pStyle w:val="Bezproreda"/>
      </w:pPr>
      <w:r>
        <w:t>ŽIRO-RAČUN              HR4823900011822600004</w:t>
      </w:r>
    </w:p>
    <w:p w14:paraId="65071668" w14:textId="77777777" w:rsidR="00503CED" w:rsidRDefault="00503CED" w:rsidP="00503CED">
      <w:pPr>
        <w:pStyle w:val="Bezproreda"/>
      </w:pPr>
    </w:p>
    <w:p w14:paraId="5BF37363" w14:textId="77777777" w:rsidR="00503CED" w:rsidRDefault="00503CED" w:rsidP="00503CED">
      <w:pPr>
        <w:pStyle w:val="Bezproreda"/>
      </w:pPr>
    </w:p>
    <w:p w14:paraId="259E947A" w14:textId="77777777" w:rsidR="00503CED" w:rsidRDefault="00503CED" w:rsidP="00503CED">
      <w:pPr>
        <w:pStyle w:val="Bezproreda"/>
      </w:pPr>
    </w:p>
    <w:p w14:paraId="4FB2DB4B" w14:textId="77777777" w:rsidR="00503CED" w:rsidRDefault="00503CED" w:rsidP="00503CED">
      <w:pPr>
        <w:pStyle w:val="Bezproreda"/>
      </w:pPr>
    </w:p>
    <w:p w14:paraId="1B93B752" w14:textId="77777777" w:rsidR="00503CED" w:rsidRDefault="00503CED" w:rsidP="00503CED">
      <w:pPr>
        <w:pStyle w:val="Bezproreda"/>
      </w:pPr>
    </w:p>
    <w:p w14:paraId="0CEC8DEC" w14:textId="77777777" w:rsidR="00503CED" w:rsidRPr="00B10221" w:rsidRDefault="00503CED" w:rsidP="00503CED">
      <w:pPr>
        <w:pStyle w:val="Bezproreda"/>
        <w:rPr>
          <w:b/>
          <w:sz w:val="24"/>
          <w:szCs w:val="24"/>
        </w:rPr>
      </w:pPr>
      <w:r w:rsidRPr="00B10221">
        <w:rPr>
          <w:b/>
          <w:sz w:val="24"/>
          <w:szCs w:val="24"/>
        </w:rPr>
        <w:t xml:space="preserve">                                                                                B  I  L</w:t>
      </w:r>
      <w:r w:rsidR="00B10221">
        <w:rPr>
          <w:b/>
          <w:sz w:val="24"/>
          <w:szCs w:val="24"/>
        </w:rPr>
        <w:t xml:space="preserve"> </w:t>
      </w:r>
      <w:r w:rsidRPr="00B10221">
        <w:rPr>
          <w:b/>
          <w:sz w:val="24"/>
          <w:szCs w:val="24"/>
        </w:rPr>
        <w:t xml:space="preserve">J  E  Š  K  E </w:t>
      </w:r>
    </w:p>
    <w:p w14:paraId="6A0D54FF" w14:textId="77777777" w:rsidR="00503CED" w:rsidRPr="00B10221" w:rsidRDefault="00503CED" w:rsidP="00503CED">
      <w:pPr>
        <w:pStyle w:val="Bezproreda"/>
        <w:rPr>
          <w:b/>
          <w:sz w:val="24"/>
          <w:szCs w:val="24"/>
        </w:rPr>
      </w:pPr>
    </w:p>
    <w:p w14:paraId="1C82B8AB" w14:textId="77777777" w:rsidR="00503CED" w:rsidRDefault="00503CED" w:rsidP="00503CED">
      <w:pPr>
        <w:pStyle w:val="Bezproreda"/>
      </w:pPr>
      <w:r>
        <w:t xml:space="preserve">                                                            </w:t>
      </w:r>
      <w:r w:rsidR="00B10221">
        <w:t xml:space="preserve">         </w:t>
      </w:r>
      <w:r>
        <w:t xml:space="preserve"> uz financijske izvještaje za razdoblje</w:t>
      </w:r>
    </w:p>
    <w:p w14:paraId="5DF33F87" w14:textId="77777777" w:rsidR="00503CED" w:rsidRDefault="00503CED" w:rsidP="00503CED">
      <w:pPr>
        <w:pStyle w:val="Bezproreda"/>
      </w:pPr>
      <w:r>
        <w:t xml:space="preserve">                                                              </w:t>
      </w:r>
      <w:r w:rsidR="00B10221">
        <w:t xml:space="preserve">          </w:t>
      </w:r>
      <w:r>
        <w:t xml:space="preserve">  od 01.01. do 31.12.202</w:t>
      </w:r>
      <w:r w:rsidR="00DA10F6">
        <w:t>2</w:t>
      </w:r>
      <w:r>
        <w:t>. godine</w:t>
      </w:r>
    </w:p>
    <w:p w14:paraId="57D8FBDA" w14:textId="77777777" w:rsidR="00503CED" w:rsidRDefault="00503CED" w:rsidP="00503CED">
      <w:pPr>
        <w:pStyle w:val="Bezproreda"/>
      </w:pPr>
    </w:p>
    <w:p w14:paraId="3A42C3EB" w14:textId="77777777" w:rsidR="00503CED" w:rsidRDefault="00503CED" w:rsidP="00503CED">
      <w:pPr>
        <w:pStyle w:val="Bezproreda"/>
      </w:pPr>
    </w:p>
    <w:p w14:paraId="2E62F387" w14:textId="77777777" w:rsidR="00503CED" w:rsidRDefault="00503CED" w:rsidP="00503CED">
      <w:pPr>
        <w:pStyle w:val="Bezproreda"/>
      </w:pPr>
    </w:p>
    <w:p w14:paraId="25253DC3" w14:textId="77777777" w:rsidR="00503CED" w:rsidRDefault="00503CED" w:rsidP="00503CED">
      <w:pPr>
        <w:pStyle w:val="Bezproreda"/>
      </w:pPr>
    </w:p>
    <w:p w14:paraId="20BF32C4" w14:textId="77777777" w:rsidR="00503CED" w:rsidRDefault="00503CED" w:rsidP="00503CED">
      <w:pPr>
        <w:pStyle w:val="Bezproreda"/>
      </w:pPr>
      <w:r w:rsidRPr="00B10221">
        <w:rPr>
          <w:b/>
        </w:rPr>
        <w:t>BILANCA</w:t>
      </w:r>
      <w:r>
        <w:t xml:space="preserve"> na dan 31.12.202</w:t>
      </w:r>
      <w:r w:rsidR="00DA10F6">
        <w:t>2</w:t>
      </w:r>
      <w:r>
        <w:t>.</w:t>
      </w:r>
    </w:p>
    <w:p w14:paraId="620B4345" w14:textId="77777777" w:rsidR="00DA10F6" w:rsidRDefault="00DA10F6" w:rsidP="00503CED">
      <w:pPr>
        <w:pStyle w:val="Bezproreda"/>
      </w:pPr>
    </w:p>
    <w:p w14:paraId="6520A580" w14:textId="77777777" w:rsidR="00DA10F6" w:rsidRDefault="00DA10F6" w:rsidP="00503CED">
      <w:pPr>
        <w:pStyle w:val="Bezproreda"/>
      </w:pPr>
      <w:r>
        <w:t>Nefinancijska imovina</w:t>
      </w:r>
    </w:p>
    <w:p w14:paraId="307A0DDF" w14:textId="77777777" w:rsidR="00DA10F6" w:rsidRDefault="00DA10F6" w:rsidP="00503CED">
      <w:pPr>
        <w:pStyle w:val="Bezproreda"/>
      </w:pPr>
      <w:r>
        <w:t>Povećanje se odnosi na nekretnine koje su vlasništvu Općine, kojima je riješen imovinsko pravni odnos, pa su unesene u registar imovine i u knjigovodstvene evidencije.</w:t>
      </w:r>
    </w:p>
    <w:p w14:paraId="5572ECD7" w14:textId="77777777" w:rsidR="00DA10F6" w:rsidRDefault="00DA10F6" w:rsidP="00503CED">
      <w:pPr>
        <w:pStyle w:val="Bezproreda"/>
      </w:pPr>
    </w:p>
    <w:p w14:paraId="34F4E33A" w14:textId="77777777" w:rsidR="00503CED" w:rsidRDefault="00503CED" w:rsidP="00503CED">
      <w:pPr>
        <w:pStyle w:val="Bezproreda"/>
      </w:pPr>
      <w:r>
        <w:t>Postrojenja i oprema</w:t>
      </w:r>
    </w:p>
    <w:p w14:paraId="31BDE9DC" w14:textId="77777777" w:rsidR="00DA10F6" w:rsidRDefault="00503CED" w:rsidP="00503CED">
      <w:pPr>
        <w:pStyle w:val="Bezproreda"/>
      </w:pPr>
      <w:r>
        <w:t>Značajno povećanje vrijednosti postrojenja i opreme odnosi se na nabavu</w:t>
      </w:r>
      <w:r w:rsidR="00DA10F6">
        <w:t xml:space="preserve"> komunalne  opreme, stroja </w:t>
      </w:r>
      <w:proofErr w:type="spellStart"/>
      <w:r w:rsidR="00DA10F6">
        <w:t>buldozer</w:t>
      </w:r>
      <w:proofErr w:type="spellEnd"/>
      <w:r w:rsidR="00DA10F6">
        <w:t xml:space="preserve"> za potrebe održavanja deponija smeća i javnih površina.</w:t>
      </w:r>
    </w:p>
    <w:p w14:paraId="5DC162D4" w14:textId="77777777" w:rsidR="006E5F50" w:rsidRDefault="006E5F50" w:rsidP="00503CED">
      <w:pPr>
        <w:pStyle w:val="Bezproreda"/>
      </w:pPr>
    </w:p>
    <w:p w14:paraId="5EF94AE9" w14:textId="77777777" w:rsidR="00D33AD8" w:rsidRDefault="00D33AD8" w:rsidP="00D33AD8">
      <w:pPr>
        <w:pStyle w:val="Bezproreda"/>
      </w:pPr>
      <w:r>
        <w:t>Novac na računu kod tuzemnih poslovnih banaka</w:t>
      </w:r>
    </w:p>
    <w:p w14:paraId="1CBBBC11" w14:textId="77777777" w:rsidR="00D33AD8" w:rsidRDefault="00D33AD8" w:rsidP="00D33AD8">
      <w:pPr>
        <w:pStyle w:val="Bezproreda"/>
      </w:pPr>
      <w:r>
        <w:t>Stanje sredstava na računu je puno veće nego prošloj godini, radi povećanih prihoda (više od planiranog), te neizvršenih rashoda koji onda nisu ni plaćeni, te se prenose u slijedeću godinu.</w:t>
      </w:r>
    </w:p>
    <w:p w14:paraId="692A8F78" w14:textId="77777777" w:rsidR="00D33AD8" w:rsidRDefault="00D33AD8" w:rsidP="00503CED">
      <w:pPr>
        <w:pStyle w:val="Bezproreda"/>
      </w:pPr>
    </w:p>
    <w:p w14:paraId="20CEF0BF" w14:textId="77777777" w:rsidR="00E602A2" w:rsidRDefault="00E602A2" w:rsidP="00503CED">
      <w:pPr>
        <w:pStyle w:val="Bezproreda"/>
      </w:pPr>
    </w:p>
    <w:p w14:paraId="3DF6966B" w14:textId="77777777" w:rsidR="00BD1EC9" w:rsidRDefault="00BD1EC9" w:rsidP="00BD1EC9">
      <w:pPr>
        <w:pStyle w:val="Bezproreda"/>
      </w:pPr>
      <w:r>
        <w:t xml:space="preserve">Izvan bilančni zapisi </w:t>
      </w:r>
    </w:p>
    <w:p w14:paraId="37F56834" w14:textId="77777777" w:rsidR="00BD1EC9" w:rsidRDefault="00BD1EC9" w:rsidP="00BD1EC9">
      <w:pPr>
        <w:pStyle w:val="Bezproreda"/>
      </w:pPr>
      <w:r>
        <w:t>Izvan bilančni zapisi odnose se na;</w:t>
      </w:r>
    </w:p>
    <w:p w14:paraId="5CAB6ADB" w14:textId="77777777" w:rsidR="00BD1EC9" w:rsidRDefault="00BD1EC9" w:rsidP="00BD1EC9">
      <w:pPr>
        <w:pStyle w:val="Bezproreda"/>
      </w:pPr>
      <w:r>
        <w:t>Instrumenti osiguranja plaćanja     2.659.741.</w:t>
      </w:r>
    </w:p>
    <w:p w14:paraId="372F36D7" w14:textId="77777777" w:rsidR="00BD1EC9" w:rsidRDefault="00BD1EC9" w:rsidP="00BD1EC9">
      <w:pPr>
        <w:pStyle w:val="Bezproreda"/>
      </w:pPr>
      <w:r>
        <w:t>Potencijalne obveze po osnovi sudskih sporova u tijeku   384.193,48</w:t>
      </w:r>
    </w:p>
    <w:p w14:paraId="2957A36F" w14:textId="77777777" w:rsidR="00BD1EC9" w:rsidRDefault="00BD1EC9" w:rsidP="00BD1EC9">
      <w:pPr>
        <w:pStyle w:val="Bezproreda"/>
      </w:pPr>
    </w:p>
    <w:p w14:paraId="22259E2F" w14:textId="77777777" w:rsidR="006D6FEA" w:rsidRDefault="006D6FEA" w:rsidP="00503CED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F43D4E" w14:paraId="7D08D2A4" w14:textId="77777777" w:rsidTr="00F43D4E">
        <w:tc>
          <w:tcPr>
            <w:tcW w:w="2122" w:type="dxa"/>
            <w:shd w:val="clear" w:color="auto" w:fill="BFBFBF" w:themeFill="background1" w:themeFillShade="BF"/>
          </w:tcPr>
          <w:p w14:paraId="18324825" w14:textId="77777777" w:rsidR="00F43D4E" w:rsidRDefault="00F43D4E" w:rsidP="00503CED">
            <w:pPr>
              <w:pStyle w:val="Bezproreda"/>
            </w:pPr>
            <w:r>
              <w:t>IZNOS</w:t>
            </w:r>
          </w:p>
        </w:tc>
        <w:tc>
          <w:tcPr>
            <w:tcW w:w="8072" w:type="dxa"/>
            <w:shd w:val="clear" w:color="auto" w:fill="BFBFBF" w:themeFill="background1" w:themeFillShade="BF"/>
          </w:tcPr>
          <w:p w14:paraId="5C066977" w14:textId="77777777" w:rsidR="00F43D4E" w:rsidRDefault="00F43D4E" w:rsidP="00503CED">
            <w:pPr>
              <w:pStyle w:val="Bezproreda"/>
            </w:pPr>
            <w:r>
              <w:t>OPIS SPORA</w:t>
            </w:r>
          </w:p>
        </w:tc>
      </w:tr>
      <w:tr w:rsidR="00F43D4E" w14:paraId="11365BF9" w14:textId="77777777" w:rsidTr="00F43D4E">
        <w:tc>
          <w:tcPr>
            <w:tcW w:w="2122" w:type="dxa"/>
          </w:tcPr>
          <w:p w14:paraId="5685EAAB" w14:textId="77777777" w:rsidR="00F43D4E" w:rsidRDefault="003A5650" w:rsidP="003A5650">
            <w:pPr>
              <w:pStyle w:val="Bezproreda"/>
              <w:jc w:val="right"/>
            </w:pPr>
            <w:r>
              <w:t xml:space="preserve">  </w:t>
            </w:r>
            <w:r w:rsidR="00F43D4E">
              <w:t>62.681,37</w:t>
            </w:r>
          </w:p>
        </w:tc>
        <w:tc>
          <w:tcPr>
            <w:tcW w:w="8072" w:type="dxa"/>
          </w:tcPr>
          <w:p w14:paraId="6A887D28" w14:textId="77777777" w:rsidR="00F43D4E" w:rsidRDefault="00F43D4E" w:rsidP="00503CED">
            <w:pPr>
              <w:pStyle w:val="Bezproreda"/>
            </w:pPr>
            <w:r>
              <w:t>Tužba protiv stanara u stanu u vlasništvu Općine Lastovo, koji odbija potpisati ugovor  o najmu stana i ne plaća najamninu već dugo godina</w:t>
            </w:r>
          </w:p>
        </w:tc>
      </w:tr>
      <w:tr w:rsidR="00F43D4E" w14:paraId="776EF26F" w14:textId="77777777" w:rsidTr="00F43D4E">
        <w:tc>
          <w:tcPr>
            <w:tcW w:w="2122" w:type="dxa"/>
          </w:tcPr>
          <w:p w14:paraId="6D731D45" w14:textId="77777777" w:rsidR="00F43D4E" w:rsidRDefault="003A5650" w:rsidP="003A5650">
            <w:pPr>
              <w:pStyle w:val="Bezproreda"/>
              <w:jc w:val="right"/>
            </w:pPr>
            <w:r>
              <w:t xml:space="preserve">  </w:t>
            </w:r>
            <w:r w:rsidR="00F43D4E">
              <w:t>71.000,00</w:t>
            </w:r>
          </w:p>
        </w:tc>
        <w:tc>
          <w:tcPr>
            <w:tcW w:w="8072" w:type="dxa"/>
          </w:tcPr>
          <w:p w14:paraId="7436DAA5" w14:textId="77777777" w:rsidR="00F43D4E" w:rsidRDefault="00F43D4E" w:rsidP="00503CED">
            <w:pPr>
              <w:pStyle w:val="Bezproreda"/>
            </w:pPr>
            <w:r>
              <w:t>Ovrha za neplaćeni dio potraživanja za otkup zgrade i zemljišta u Lastovu, pa je pokrenut ovršni postupak</w:t>
            </w:r>
          </w:p>
        </w:tc>
      </w:tr>
      <w:tr w:rsidR="00F43D4E" w14:paraId="35A75B31" w14:textId="77777777" w:rsidTr="00F43D4E">
        <w:tc>
          <w:tcPr>
            <w:tcW w:w="2122" w:type="dxa"/>
          </w:tcPr>
          <w:p w14:paraId="76578E52" w14:textId="77777777" w:rsidR="00F43D4E" w:rsidRDefault="003A5650" w:rsidP="003A5650">
            <w:pPr>
              <w:pStyle w:val="Bezproreda"/>
              <w:jc w:val="right"/>
            </w:pPr>
            <w:r>
              <w:t xml:space="preserve">  </w:t>
            </w:r>
            <w:r w:rsidR="00F43D4E">
              <w:t>29.512,11</w:t>
            </w:r>
          </w:p>
        </w:tc>
        <w:tc>
          <w:tcPr>
            <w:tcW w:w="8072" w:type="dxa"/>
          </w:tcPr>
          <w:p w14:paraId="17FBE5B0" w14:textId="77777777" w:rsidR="00F43D4E" w:rsidRDefault="00F43D4E" w:rsidP="00F43D4E">
            <w:pPr>
              <w:pStyle w:val="Bezproreda"/>
            </w:pPr>
            <w:r>
              <w:t xml:space="preserve">Prijedlog za ovrhu na temelju vjerodostojne isprave, ovrhovoditelj Sustav javnih bicikala d.o.o. za navodno neplaćene račune </w:t>
            </w:r>
          </w:p>
        </w:tc>
      </w:tr>
      <w:tr w:rsidR="00F43D4E" w14:paraId="55E19F63" w14:textId="77777777" w:rsidTr="00F43D4E">
        <w:tc>
          <w:tcPr>
            <w:tcW w:w="2122" w:type="dxa"/>
          </w:tcPr>
          <w:p w14:paraId="706240DD" w14:textId="77777777" w:rsidR="00F43D4E" w:rsidRDefault="00F43D4E" w:rsidP="003A5650">
            <w:pPr>
              <w:pStyle w:val="Bezproreda"/>
              <w:jc w:val="right"/>
            </w:pPr>
            <w:r>
              <w:t>201.000,00</w:t>
            </w:r>
          </w:p>
        </w:tc>
        <w:tc>
          <w:tcPr>
            <w:tcW w:w="8072" w:type="dxa"/>
          </w:tcPr>
          <w:p w14:paraId="045F44DE" w14:textId="77777777" w:rsidR="00F43D4E" w:rsidRDefault="00F43D4E" w:rsidP="00F43D4E">
            <w:pPr>
              <w:pStyle w:val="Bezproreda"/>
            </w:pPr>
            <w:r>
              <w:t>Spor radi utvrđivanja vlasništva i uknjižbe stambene  zgrade u mjestu Lastovu</w:t>
            </w:r>
          </w:p>
        </w:tc>
      </w:tr>
      <w:tr w:rsidR="002B686F" w14:paraId="7FC155C0" w14:textId="77777777" w:rsidTr="00F43D4E">
        <w:tc>
          <w:tcPr>
            <w:tcW w:w="2122" w:type="dxa"/>
          </w:tcPr>
          <w:p w14:paraId="4BAC6F48" w14:textId="77777777" w:rsidR="002B686F" w:rsidRDefault="002B686F" w:rsidP="00BD1EC9">
            <w:pPr>
              <w:pStyle w:val="Bezproreda"/>
              <w:jc w:val="right"/>
            </w:pPr>
            <w:r>
              <w:t xml:space="preserve">  </w:t>
            </w:r>
            <w:r w:rsidR="003A5650">
              <w:t xml:space="preserve"> </w:t>
            </w:r>
            <w:r>
              <w:t xml:space="preserve">  </w:t>
            </w:r>
            <w:r w:rsidR="00BD1EC9">
              <w:t>20.000,00</w:t>
            </w:r>
          </w:p>
        </w:tc>
        <w:tc>
          <w:tcPr>
            <w:tcW w:w="8072" w:type="dxa"/>
          </w:tcPr>
          <w:p w14:paraId="31360096" w14:textId="77777777" w:rsidR="002B686F" w:rsidRDefault="002B686F" w:rsidP="00BD1EC9">
            <w:pPr>
              <w:pStyle w:val="Bezproreda"/>
            </w:pPr>
            <w:r>
              <w:t>Spor radi  iseljenja iz poslovnog</w:t>
            </w:r>
            <w:r w:rsidR="00BD1EC9">
              <w:t xml:space="preserve">, odnosno stambenog </w:t>
            </w:r>
            <w:r>
              <w:t xml:space="preserve"> prostora u vlasništvu Općine Lastovo</w:t>
            </w:r>
          </w:p>
        </w:tc>
      </w:tr>
    </w:tbl>
    <w:p w14:paraId="3703B018" w14:textId="77777777" w:rsidR="006D6FEA" w:rsidRDefault="006D6FEA" w:rsidP="00503CED">
      <w:pPr>
        <w:pStyle w:val="Bezproreda"/>
      </w:pPr>
    </w:p>
    <w:p w14:paraId="2387609D" w14:textId="77777777" w:rsidR="00E602A2" w:rsidRDefault="00E602A2" w:rsidP="00503CED">
      <w:pPr>
        <w:pStyle w:val="Bezproreda"/>
      </w:pPr>
    </w:p>
    <w:p w14:paraId="1B921CFC" w14:textId="77777777" w:rsidR="00BD1EC9" w:rsidRDefault="00BD1EC9" w:rsidP="00503CED">
      <w:pPr>
        <w:pStyle w:val="Bezproreda"/>
      </w:pPr>
    </w:p>
    <w:p w14:paraId="4F6EC0FE" w14:textId="77777777" w:rsidR="00BD1EC9" w:rsidRDefault="00BD1EC9" w:rsidP="00503CED">
      <w:pPr>
        <w:pStyle w:val="Bezproreda"/>
      </w:pPr>
    </w:p>
    <w:p w14:paraId="66EEBB1E" w14:textId="77777777" w:rsidR="00BD1EC9" w:rsidRDefault="00BD1EC9" w:rsidP="00503CED">
      <w:pPr>
        <w:pStyle w:val="Bezproreda"/>
      </w:pPr>
    </w:p>
    <w:p w14:paraId="6F8D6ED9" w14:textId="77777777" w:rsidR="00E602A2" w:rsidRDefault="00E602A2" w:rsidP="00503CED">
      <w:pPr>
        <w:pStyle w:val="Bezproreda"/>
      </w:pPr>
      <w:r>
        <w:t>Obveze za rashode poslovanja – nedospjele</w:t>
      </w:r>
    </w:p>
    <w:p w14:paraId="1FE26BD4" w14:textId="77777777" w:rsidR="00E602A2" w:rsidRDefault="00BD1EC9" w:rsidP="00E602A2">
      <w:pPr>
        <w:pStyle w:val="Bezproreda"/>
      </w:pPr>
      <w:r>
        <w:t xml:space="preserve">Ovaj iznos odnosi se na </w:t>
      </w:r>
      <w:r w:rsidR="00E602A2">
        <w:t xml:space="preserve"> obvez</w:t>
      </w:r>
      <w:r w:rsidR="00D33AD8">
        <w:t>u</w:t>
      </w:r>
      <w:r w:rsidR="00E602A2">
        <w:t xml:space="preserve"> za pokriće gubitka poduze</w:t>
      </w:r>
      <w:r w:rsidR="00D33AD8">
        <w:t xml:space="preserve">ću u vlasništvu Općine Lastovo a koja dospijeva nakon </w:t>
      </w:r>
      <w:r w:rsidR="00E602A2">
        <w:t xml:space="preserve"> 31.12.2</w:t>
      </w:r>
      <w:r w:rsidR="00D33AD8">
        <w:t>2</w:t>
      </w:r>
      <w:r w:rsidR="00E602A2">
        <w:t>.</w:t>
      </w:r>
    </w:p>
    <w:p w14:paraId="4C4F5432" w14:textId="77777777" w:rsidR="00BD1EC9" w:rsidRDefault="00BD1EC9" w:rsidP="00E602A2">
      <w:pPr>
        <w:pStyle w:val="Bezproreda"/>
      </w:pPr>
    </w:p>
    <w:p w14:paraId="1A5DD423" w14:textId="77777777" w:rsidR="00BD1EC9" w:rsidRDefault="00BD1EC9" w:rsidP="00BD1EC9">
      <w:pPr>
        <w:pStyle w:val="Bezproreda"/>
      </w:pPr>
      <w:r>
        <w:t xml:space="preserve">U obrascu PR-RAS iskazan je višak prihoda u iznosu od 1.3316.964,02 kn, u bilanci je vidljivo da je iskazan višak prihoda poslovanja u iznosu od </w:t>
      </w:r>
      <w:r w:rsidR="00D33AD8">
        <w:t xml:space="preserve">1.488.202,56 </w:t>
      </w:r>
      <w:r>
        <w:t xml:space="preserve"> i manjak prihoda od nefinancijske imovine u iznosu od 171.239,14</w:t>
      </w:r>
    </w:p>
    <w:p w14:paraId="1CA0119E" w14:textId="77777777" w:rsidR="00BD1EC9" w:rsidRDefault="00BD1EC9" w:rsidP="00BD1EC9">
      <w:pPr>
        <w:pStyle w:val="Bezproreda"/>
      </w:pPr>
      <w:r>
        <w:t>Korekcija viška prihoda poslovanja i manjka prihoda od nefinancijske imovine nastale su radi knjiženja prihoda na računima 63, te knjiženje rashoda u okviru klase 4, te prihoda iz računa 6, a čiji su prihodi namjenski i dijelom se troše za nabavu imovine ili dodatna ulaganja na imovini.</w:t>
      </w:r>
    </w:p>
    <w:p w14:paraId="43D09824" w14:textId="77777777" w:rsidR="00BD1EC9" w:rsidRDefault="00BD1EC9" w:rsidP="00E602A2">
      <w:pPr>
        <w:pStyle w:val="Bezproreda"/>
      </w:pPr>
    </w:p>
    <w:p w14:paraId="34696A55" w14:textId="77777777" w:rsidR="00AB28C4" w:rsidRDefault="00AB28C4" w:rsidP="00E602A2">
      <w:pPr>
        <w:pStyle w:val="Bezproreda"/>
      </w:pPr>
    </w:p>
    <w:p w14:paraId="4B20FCC5" w14:textId="77777777" w:rsidR="006E5F50" w:rsidRDefault="006E5F50" w:rsidP="00503CED">
      <w:pPr>
        <w:pStyle w:val="Bezproreda"/>
      </w:pPr>
    </w:p>
    <w:p w14:paraId="4B8DECC1" w14:textId="77777777" w:rsidR="00D410C7" w:rsidRDefault="00D410C7" w:rsidP="00503CED">
      <w:pPr>
        <w:pStyle w:val="Bezproreda"/>
      </w:pPr>
    </w:p>
    <w:p w14:paraId="1EC08421" w14:textId="77777777" w:rsidR="00D410C7" w:rsidRPr="00B10221" w:rsidRDefault="00AD2F14" w:rsidP="00503CED">
      <w:pPr>
        <w:pStyle w:val="Bezproreda"/>
        <w:rPr>
          <w:b/>
        </w:rPr>
      </w:pPr>
      <w:r w:rsidRPr="00B10221">
        <w:rPr>
          <w:b/>
        </w:rPr>
        <w:t>IZVJEŠTAJ O PRIHODIMA I RASHODIMA, PRIMICIMA I IZADACIMA</w:t>
      </w:r>
    </w:p>
    <w:p w14:paraId="5A999B90" w14:textId="77777777" w:rsidR="00AD2F14" w:rsidRDefault="00AD2F14" w:rsidP="00503CED">
      <w:pPr>
        <w:pStyle w:val="Bezproreda"/>
      </w:pPr>
      <w:r>
        <w:t>Za razdoblje 1. siječanj 2021. do 31. prosinac. 202</w:t>
      </w:r>
      <w:r w:rsidR="00E253CC">
        <w:t>2</w:t>
      </w:r>
      <w:r>
        <w:t>.</w:t>
      </w:r>
    </w:p>
    <w:p w14:paraId="51F1B848" w14:textId="77777777" w:rsidR="00E253CC" w:rsidRDefault="00E253CC" w:rsidP="00503CED">
      <w:pPr>
        <w:pStyle w:val="Bezproreda"/>
      </w:pPr>
    </w:p>
    <w:p w14:paraId="41377B3F" w14:textId="77777777" w:rsidR="00AD2F14" w:rsidRDefault="00AD2F14" w:rsidP="00503CED">
      <w:pPr>
        <w:pStyle w:val="Bezproreda"/>
      </w:pPr>
    </w:p>
    <w:p w14:paraId="087FF89B" w14:textId="77777777" w:rsidR="00AD2F14" w:rsidRDefault="00AD2F14" w:rsidP="00503CED">
      <w:pPr>
        <w:pStyle w:val="Bezproreda"/>
      </w:pPr>
      <w:r>
        <w:t>Ukupni prihodi ostvareni su više nego u prošlo godinu, indeks  povećanja 1</w:t>
      </w:r>
      <w:r w:rsidR="00E253CC">
        <w:t>67,0</w:t>
      </w:r>
    </w:p>
    <w:p w14:paraId="3071082F" w14:textId="77777777" w:rsidR="00E253CC" w:rsidRDefault="00E253CC" w:rsidP="00E253CC">
      <w:pPr>
        <w:spacing w:after="0" w:line="240" w:lineRule="auto"/>
      </w:pPr>
    </w:p>
    <w:p w14:paraId="7B53BD8D" w14:textId="77777777" w:rsidR="00E253CC" w:rsidRPr="00E253CC" w:rsidRDefault="00E253CC" w:rsidP="00E253CC">
      <w:pPr>
        <w:spacing w:after="0" w:line="240" w:lineRule="auto"/>
      </w:pPr>
      <w:r w:rsidRPr="00E253CC">
        <w:t>Porez i prirez na dohodak</w:t>
      </w:r>
    </w:p>
    <w:p w14:paraId="569BB931" w14:textId="77777777" w:rsidR="00E253CC" w:rsidRPr="00E253CC" w:rsidRDefault="00E253CC" w:rsidP="00E253CC">
      <w:pPr>
        <w:spacing w:after="0" w:line="240" w:lineRule="auto"/>
      </w:pPr>
      <w:r w:rsidRPr="00E253CC">
        <w:t>Indeks povećanja u odnosu na prošlu godinu je 129,8  a na to je najviše utjecao prihod od poreza na dohodak samostalnih djelatnosti čiji je indeks povećanja 358,0 i porez na dohodak od kapitala, indeks 143,3.</w:t>
      </w:r>
    </w:p>
    <w:p w14:paraId="2F1C6717" w14:textId="77777777" w:rsidR="00E253CC" w:rsidRPr="00E253CC" w:rsidRDefault="00E253CC" w:rsidP="00E253CC">
      <w:pPr>
        <w:spacing w:after="0" w:line="240" w:lineRule="auto"/>
      </w:pPr>
    </w:p>
    <w:p w14:paraId="6FABB279" w14:textId="77777777" w:rsidR="00E253CC" w:rsidRPr="00E253CC" w:rsidRDefault="00E253CC" w:rsidP="00E253CC">
      <w:pPr>
        <w:spacing w:after="0" w:line="240" w:lineRule="auto"/>
      </w:pPr>
      <w:r w:rsidRPr="00E253CC">
        <w:t>Porezi na imovinu</w:t>
      </w:r>
    </w:p>
    <w:p w14:paraId="28EAB2FC" w14:textId="77777777" w:rsidR="00E253CC" w:rsidRPr="00E253CC" w:rsidRDefault="00E253CC" w:rsidP="00E253CC">
      <w:pPr>
        <w:spacing w:after="0" w:line="240" w:lineRule="auto"/>
      </w:pPr>
      <w:r w:rsidRPr="00E253CC">
        <w:t>Porez na nekretnine je povećan  i indeks iznosi 136,3, radi veće kupoprodaje nekretnina na području Općine Lastovo.</w:t>
      </w:r>
    </w:p>
    <w:p w14:paraId="4EE13E18" w14:textId="77777777" w:rsidR="00AD2F14" w:rsidRDefault="00AD2F14" w:rsidP="00503CED">
      <w:pPr>
        <w:pStyle w:val="Bezproreda"/>
      </w:pPr>
    </w:p>
    <w:p w14:paraId="321802AD" w14:textId="77777777" w:rsidR="00CB06EE" w:rsidRDefault="00CB06EE" w:rsidP="00503CED">
      <w:pPr>
        <w:pStyle w:val="Bezproreda"/>
      </w:pPr>
    </w:p>
    <w:p w14:paraId="5E2B6629" w14:textId="77777777" w:rsidR="00E253CC" w:rsidRPr="00E253CC" w:rsidRDefault="00E253CC" w:rsidP="00E253CC">
      <w:pPr>
        <w:spacing w:after="0" w:line="240" w:lineRule="auto"/>
      </w:pPr>
      <w:r w:rsidRPr="00E253CC">
        <w:t>Pomoći proračunu iz drugih proračuna i izvanproračunskim korisnicima</w:t>
      </w:r>
    </w:p>
    <w:p w14:paraId="41FB1F64" w14:textId="77777777" w:rsidR="00E253CC" w:rsidRPr="00E253CC" w:rsidRDefault="00E253CC" w:rsidP="00E253CC">
      <w:pPr>
        <w:spacing w:after="0" w:line="240" w:lineRule="auto"/>
      </w:pPr>
      <w:r w:rsidRPr="00E253CC">
        <w:t>Tekuće pomoći iz Proračuna RH i proračuna Dubrovačko-neretvanske županije veće su nego u prošloj godini, a odnose se na sufinanciranje na sufinanciranje javnog prijevoza i te sredstva fiskalnog izravnanja.</w:t>
      </w:r>
    </w:p>
    <w:p w14:paraId="59F019C4" w14:textId="77777777" w:rsidR="00E253CC" w:rsidRPr="00E253CC" w:rsidRDefault="00E253CC" w:rsidP="00E253CC">
      <w:pPr>
        <w:spacing w:after="0" w:line="240" w:lineRule="auto"/>
      </w:pPr>
      <w:r w:rsidRPr="00E253CC">
        <w:t>Kapitalne pomoći iznose 1.356.362,35. i indeks povećanja je 179,4 a odnose se sredstva za uređenje prometnica u mjestu Lastovu, sanaciju crkvice sv. Mihovil, opremanje dječjeg vrtića i sanaciju pomorskog dobra.</w:t>
      </w:r>
    </w:p>
    <w:p w14:paraId="6B195742" w14:textId="77777777" w:rsidR="00E253CC" w:rsidRPr="00E253CC" w:rsidRDefault="00E253CC" w:rsidP="00E253CC">
      <w:pPr>
        <w:spacing w:after="0" w:line="240" w:lineRule="auto"/>
      </w:pPr>
      <w:r w:rsidRPr="00E253CC">
        <w:t xml:space="preserve">Kapitalne pomoći od izvanproračunskih korisnika iznose 1.227.349. a odnose se na sredstva za nabavu stroja </w:t>
      </w:r>
      <w:proofErr w:type="spellStart"/>
      <w:r w:rsidRPr="00E253CC">
        <w:t>bu</w:t>
      </w:r>
      <w:r>
        <w:t>l</w:t>
      </w:r>
      <w:r w:rsidRPr="00E253CC">
        <w:t>dožder</w:t>
      </w:r>
      <w:proofErr w:type="spellEnd"/>
      <w:r w:rsidRPr="00E253CC">
        <w:t xml:space="preserve"> i nabavu komunalne opreme.</w:t>
      </w:r>
    </w:p>
    <w:p w14:paraId="46355DC3" w14:textId="77777777" w:rsidR="00E253CC" w:rsidRDefault="00E253CC" w:rsidP="00503CED">
      <w:pPr>
        <w:pStyle w:val="Bezproreda"/>
      </w:pPr>
    </w:p>
    <w:p w14:paraId="085AD324" w14:textId="77777777" w:rsidR="00E253CC" w:rsidRPr="00E253CC" w:rsidRDefault="00E253CC" w:rsidP="00E253CC">
      <w:pPr>
        <w:spacing w:after="0" w:line="240" w:lineRule="auto"/>
      </w:pPr>
      <w:r w:rsidRPr="00E253CC">
        <w:t xml:space="preserve">Prihodi od nefinancijske imovine </w:t>
      </w:r>
    </w:p>
    <w:p w14:paraId="1F62C2A1" w14:textId="77777777" w:rsidR="00E253CC" w:rsidRPr="00E253CC" w:rsidRDefault="00E253CC" w:rsidP="00E253CC">
      <w:pPr>
        <w:spacing w:after="0" w:line="240" w:lineRule="auto"/>
      </w:pPr>
      <w:r w:rsidRPr="00E253CC">
        <w:t xml:space="preserve">Povećanje se odnosi na prihode od koncesija, naknada za korištenje nefinancijske imovine i prihode od zakupa i iznajmljivanja imovine. U 2022. godini općina je naplatila dugovanja iz prošlih godina, a sklopljeno je i više ugovora o najmu, te izdano više koncesijskih odobrenja. </w:t>
      </w:r>
    </w:p>
    <w:p w14:paraId="2AD156F5" w14:textId="77777777" w:rsidR="00E253CC" w:rsidRPr="00E253CC" w:rsidRDefault="00E253CC" w:rsidP="00E253CC">
      <w:pPr>
        <w:spacing w:after="0" w:line="240" w:lineRule="auto"/>
      </w:pPr>
    </w:p>
    <w:p w14:paraId="3C01BEE2" w14:textId="77777777" w:rsidR="00E253CC" w:rsidRPr="00E253CC" w:rsidRDefault="00E253CC" w:rsidP="00E253CC">
      <w:pPr>
        <w:spacing w:after="0" w:line="240" w:lineRule="auto"/>
      </w:pPr>
      <w:r w:rsidRPr="00E253CC">
        <w:t>Prihodi po posebnim propisima</w:t>
      </w:r>
    </w:p>
    <w:p w14:paraId="2A04C1B0" w14:textId="77777777" w:rsidR="00E253CC" w:rsidRPr="00E253CC" w:rsidRDefault="00E253CC" w:rsidP="00E253CC">
      <w:pPr>
        <w:spacing w:after="0" w:line="240" w:lineRule="auto"/>
      </w:pPr>
      <w:r w:rsidRPr="00E253CC">
        <w:t xml:space="preserve">U 2022. godini su ostvareni u puno većem iznosu radi  obveza za jamčevine koje su zadržane. </w:t>
      </w:r>
    </w:p>
    <w:p w14:paraId="138751C2" w14:textId="77777777" w:rsidR="00E253CC" w:rsidRPr="00E253CC" w:rsidRDefault="00E253CC" w:rsidP="00E253CC">
      <w:pPr>
        <w:spacing w:after="0" w:line="240" w:lineRule="auto"/>
      </w:pPr>
    </w:p>
    <w:p w14:paraId="49584AA1" w14:textId="77777777" w:rsidR="00E253CC" w:rsidRPr="00E253CC" w:rsidRDefault="00E253CC" w:rsidP="00E253CC">
      <w:pPr>
        <w:spacing w:after="0" w:line="240" w:lineRule="auto"/>
      </w:pPr>
      <w:r w:rsidRPr="00E253CC">
        <w:t>Ostale kazne</w:t>
      </w:r>
    </w:p>
    <w:p w14:paraId="5B33E372" w14:textId="77777777" w:rsidR="00E253CC" w:rsidRPr="00E253CC" w:rsidRDefault="00E253CC" w:rsidP="00E253CC">
      <w:pPr>
        <w:spacing w:after="0" w:line="240" w:lineRule="auto"/>
      </w:pPr>
      <w:r w:rsidRPr="00E253CC">
        <w:t xml:space="preserve">Prihodi su veći nego u prošloj godini, radi provođenja komunalnog reda i naplati kazni u cilju uređenja otoka </w:t>
      </w:r>
    </w:p>
    <w:p w14:paraId="70A967E6" w14:textId="77777777" w:rsidR="00E253CC" w:rsidRPr="00E253CC" w:rsidRDefault="00E253CC" w:rsidP="00E253CC">
      <w:pPr>
        <w:spacing w:after="0" w:line="240" w:lineRule="auto"/>
      </w:pPr>
      <w:r w:rsidRPr="00E253CC">
        <w:t>Lastova.</w:t>
      </w:r>
    </w:p>
    <w:p w14:paraId="2E03DA71" w14:textId="77777777" w:rsidR="00E253CC" w:rsidRPr="00E253CC" w:rsidRDefault="00E253CC" w:rsidP="00E253CC">
      <w:pPr>
        <w:spacing w:after="0" w:line="240" w:lineRule="auto"/>
      </w:pPr>
    </w:p>
    <w:p w14:paraId="64DFEC80" w14:textId="77777777" w:rsidR="00E253CC" w:rsidRPr="00E253CC" w:rsidRDefault="00E253CC" w:rsidP="00E253CC">
      <w:pPr>
        <w:spacing w:after="0" w:line="240" w:lineRule="auto"/>
      </w:pPr>
      <w:r w:rsidRPr="00E253CC">
        <w:t>Prihodi od prodaje imovine</w:t>
      </w:r>
    </w:p>
    <w:p w14:paraId="7D80E754" w14:textId="77777777" w:rsidR="00E253CC" w:rsidRDefault="00E253CC" w:rsidP="00E253CC">
      <w:pPr>
        <w:spacing w:after="0" w:line="240" w:lineRule="auto"/>
      </w:pPr>
      <w:r w:rsidRPr="00E253CC">
        <w:t>Odnose se na obročnu otplatu prodanih stanova i prodaju nekretnine.</w:t>
      </w:r>
    </w:p>
    <w:p w14:paraId="553772E2" w14:textId="77777777" w:rsidR="00E253CC" w:rsidRPr="00E253CC" w:rsidRDefault="00E253CC" w:rsidP="00E253CC">
      <w:pPr>
        <w:spacing w:after="0" w:line="240" w:lineRule="auto"/>
      </w:pPr>
    </w:p>
    <w:p w14:paraId="4B3F1B32" w14:textId="77777777" w:rsidR="00E253CC" w:rsidRPr="00E253CC" w:rsidRDefault="00E253CC" w:rsidP="00E253CC">
      <w:pPr>
        <w:spacing w:after="0" w:line="240" w:lineRule="auto"/>
      </w:pPr>
    </w:p>
    <w:p w14:paraId="4F0337DD" w14:textId="77777777" w:rsidR="00E253CC" w:rsidRDefault="00E253CC" w:rsidP="00E253CC">
      <w:pPr>
        <w:spacing w:after="0" w:line="240" w:lineRule="auto"/>
      </w:pPr>
      <w:r>
        <w:lastRenderedPageBreak/>
        <w:t>R</w:t>
      </w:r>
      <w:r w:rsidRPr="00E253CC">
        <w:t xml:space="preserve">ashodi </w:t>
      </w:r>
      <w:r>
        <w:t xml:space="preserve">poslovanja </w:t>
      </w:r>
      <w:r w:rsidRPr="00E253CC">
        <w:t xml:space="preserve">ostvareni su </w:t>
      </w:r>
      <w:r>
        <w:t xml:space="preserve">više nego </w:t>
      </w:r>
      <w:r w:rsidRPr="00E253CC">
        <w:t>u prošlo</w:t>
      </w:r>
      <w:r>
        <w:t>j godini, indeks  104,20</w:t>
      </w:r>
    </w:p>
    <w:p w14:paraId="4982E5F0" w14:textId="77777777" w:rsidR="00E253CC" w:rsidRPr="00E253CC" w:rsidRDefault="00E253CC" w:rsidP="00E253CC">
      <w:pPr>
        <w:spacing w:after="0" w:line="240" w:lineRule="auto"/>
      </w:pPr>
      <w:r>
        <w:t>Radi toga što  dječji vrtić u 2021. godini nije radio cijelu godinu, naime otvoren je u travnju 2021. godine</w:t>
      </w:r>
    </w:p>
    <w:p w14:paraId="3DBBFB0F" w14:textId="77777777" w:rsidR="00E253CC" w:rsidRPr="00E253CC" w:rsidRDefault="00E253CC" w:rsidP="00E253CC">
      <w:pPr>
        <w:spacing w:after="0" w:line="240" w:lineRule="auto"/>
      </w:pPr>
    </w:p>
    <w:p w14:paraId="6F9B443D" w14:textId="77777777" w:rsidR="00E253CC" w:rsidRDefault="00E253CC" w:rsidP="00503CED">
      <w:pPr>
        <w:pStyle w:val="Bezproreda"/>
      </w:pPr>
    </w:p>
    <w:p w14:paraId="3295D78A" w14:textId="77777777" w:rsidR="00E253CC" w:rsidRPr="00E253CC" w:rsidRDefault="00E253CC" w:rsidP="00E253CC">
      <w:pPr>
        <w:spacing w:after="0" w:line="240" w:lineRule="auto"/>
      </w:pPr>
      <w:r w:rsidRPr="00E253CC">
        <w:t>Naknade troškova zaposlenima</w:t>
      </w:r>
    </w:p>
    <w:p w14:paraId="397A9AE1" w14:textId="77777777" w:rsidR="00E253CC" w:rsidRPr="00E253CC" w:rsidRDefault="00E253CC" w:rsidP="00E253CC">
      <w:pPr>
        <w:spacing w:after="0" w:line="240" w:lineRule="auto"/>
      </w:pPr>
      <w:r w:rsidRPr="00E253CC">
        <w:t>Ove naknade su povećane u odnosu na 2021. godinu radi upotrebe službenog privatnog automobila u službene svrhe jer općina više nema službeno vozilo, bilo je više putnih naloga, te su porasle naknade za prijevoz na posao.</w:t>
      </w:r>
    </w:p>
    <w:p w14:paraId="2F948A19" w14:textId="77777777" w:rsidR="00E253CC" w:rsidRPr="00E253CC" w:rsidRDefault="00E253CC" w:rsidP="00E253CC">
      <w:pPr>
        <w:spacing w:after="0" w:line="240" w:lineRule="auto"/>
      </w:pPr>
    </w:p>
    <w:p w14:paraId="7082AB2F" w14:textId="77777777" w:rsidR="00E253CC" w:rsidRPr="00E253CC" w:rsidRDefault="00E253CC" w:rsidP="00E253CC">
      <w:pPr>
        <w:spacing w:after="0" w:line="240" w:lineRule="auto"/>
      </w:pPr>
      <w:r w:rsidRPr="00E253CC">
        <w:t>Rashodi za materijal i energiju</w:t>
      </w:r>
    </w:p>
    <w:p w14:paraId="5FEE1C90" w14:textId="77777777" w:rsidR="00E253CC" w:rsidRPr="00E253CC" w:rsidRDefault="00E253CC" w:rsidP="00E253CC">
      <w:pPr>
        <w:spacing w:after="0" w:line="240" w:lineRule="auto"/>
      </w:pPr>
      <w:r w:rsidRPr="00E253CC">
        <w:t>Porast ovih troškova je rezultat povećanja cijena, naročito električne energije, a i drugih materijala.</w:t>
      </w:r>
    </w:p>
    <w:p w14:paraId="4CCAAF22" w14:textId="77777777" w:rsidR="00E253CC" w:rsidRPr="00E253CC" w:rsidRDefault="00E253CC" w:rsidP="00E253CC">
      <w:pPr>
        <w:spacing w:after="0" w:line="240" w:lineRule="auto"/>
      </w:pPr>
    </w:p>
    <w:p w14:paraId="16AD77A2" w14:textId="77777777" w:rsidR="00E253CC" w:rsidRPr="00E253CC" w:rsidRDefault="00E253CC" w:rsidP="00E253CC">
      <w:pPr>
        <w:spacing w:after="0" w:line="240" w:lineRule="auto"/>
      </w:pPr>
      <w:r w:rsidRPr="00E253CC">
        <w:t>Tekuće pomoći proračunskim korisnicima drugih proračuna</w:t>
      </w:r>
    </w:p>
    <w:p w14:paraId="17D331E2" w14:textId="77777777" w:rsidR="00E253CC" w:rsidRPr="00E253CC" w:rsidRDefault="00E253CC" w:rsidP="00E253CC">
      <w:pPr>
        <w:spacing w:after="0" w:line="240" w:lineRule="auto"/>
      </w:pPr>
      <w:r w:rsidRPr="00E253CC">
        <w:t>Ovaj rashod je manji jer je dječji vrtić dio prošle godine bio pri školi pa su sredstva za financiranje redovne djelatnosti vrtića doznačena osnovnoj školi, koja je korisnik drugog proračuna.</w:t>
      </w:r>
    </w:p>
    <w:p w14:paraId="1C2D6F24" w14:textId="77777777" w:rsidR="00E253CC" w:rsidRPr="00E253CC" w:rsidRDefault="00E253CC" w:rsidP="00E253CC">
      <w:pPr>
        <w:spacing w:after="0" w:line="240" w:lineRule="auto"/>
      </w:pPr>
    </w:p>
    <w:p w14:paraId="160D68DC" w14:textId="77777777" w:rsidR="00E253CC" w:rsidRPr="00E253CC" w:rsidRDefault="00E253CC" w:rsidP="00E253CC">
      <w:pPr>
        <w:spacing w:after="0" w:line="240" w:lineRule="auto"/>
      </w:pPr>
    </w:p>
    <w:p w14:paraId="1B7C7CEB" w14:textId="77777777" w:rsidR="00E253CC" w:rsidRPr="00E253CC" w:rsidRDefault="00E253CC" w:rsidP="00E253CC">
      <w:pPr>
        <w:spacing w:after="0" w:line="240" w:lineRule="auto"/>
      </w:pPr>
      <w:r w:rsidRPr="00E253CC">
        <w:t>Rashodi za nabavu nefinancijske imovine</w:t>
      </w:r>
    </w:p>
    <w:p w14:paraId="11D0F14E" w14:textId="77777777" w:rsidR="00E253CC" w:rsidRPr="00E253CC" w:rsidRDefault="00E253CC" w:rsidP="00E253CC">
      <w:pPr>
        <w:spacing w:after="0" w:line="240" w:lineRule="auto"/>
      </w:pPr>
      <w:r w:rsidRPr="00E253CC">
        <w:t xml:space="preserve">Ovi izdaci su ostvareni u  većem iznosu od prošle godine, indeks </w:t>
      </w:r>
      <w:r w:rsidR="001E197D">
        <w:t>197,5.</w:t>
      </w:r>
    </w:p>
    <w:p w14:paraId="17C5FE14" w14:textId="77777777" w:rsidR="00E253CC" w:rsidRPr="00E253CC" w:rsidRDefault="00E253CC" w:rsidP="00E253CC">
      <w:pPr>
        <w:spacing w:after="0" w:line="240" w:lineRule="auto"/>
      </w:pPr>
      <w:r w:rsidRPr="00E253CC">
        <w:t xml:space="preserve">Povećanje se odnosi na nabavu komunalne opreme, stroja </w:t>
      </w:r>
      <w:proofErr w:type="spellStart"/>
      <w:r w:rsidRPr="00E253CC">
        <w:t>buldozer</w:t>
      </w:r>
      <w:proofErr w:type="spellEnd"/>
      <w:r w:rsidRPr="00E253CC">
        <w:t>.</w:t>
      </w:r>
    </w:p>
    <w:p w14:paraId="21B0F659" w14:textId="77777777" w:rsidR="00E253CC" w:rsidRPr="00E253CC" w:rsidRDefault="00E253CC" w:rsidP="00E253CC">
      <w:pPr>
        <w:spacing w:after="0" w:line="240" w:lineRule="auto"/>
      </w:pPr>
      <w:r w:rsidRPr="00E253CC">
        <w:t>Dodatna ulaganja na građevinskim objektima se odnose na  sanaciju nerazvrstanih cesta, sanaciju crkvice sv. Mihovil, te sanaciju stanova u vlasništvu Općine Lastovo.</w:t>
      </w:r>
    </w:p>
    <w:p w14:paraId="1CE766D6" w14:textId="77777777" w:rsidR="00E253CC" w:rsidRPr="00E253CC" w:rsidRDefault="00E253CC" w:rsidP="00E253CC">
      <w:pPr>
        <w:spacing w:after="0" w:line="240" w:lineRule="auto"/>
      </w:pPr>
    </w:p>
    <w:p w14:paraId="7460E38D" w14:textId="77777777" w:rsidR="00E253CC" w:rsidRPr="00E253CC" w:rsidRDefault="00E253CC" w:rsidP="00E253CC">
      <w:pPr>
        <w:spacing w:after="0" w:line="240" w:lineRule="auto"/>
      </w:pPr>
    </w:p>
    <w:p w14:paraId="440680D3" w14:textId="77777777" w:rsidR="00E253CC" w:rsidRPr="00E253CC" w:rsidRDefault="00E253CC" w:rsidP="00E253CC">
      <w:pPr>
        <w:spacing w:after="0" w:line="240" w:lineRule="auto"/>
      </w:pPr>
    </w:p>
    <w:p w14:paraId="4888E802" w14:textId="77777777" w:rsidR="007314D2" w:rsidRDefault="007314D2" w:rsidP="00503CED">
      <w:pPr>
        <w:pStyle w:val="Bezproreda"/>
      </w:pPr>
    </w:p>
    <w:p w14:paraId="473967E6" w14:textId="77777777" w:rsidR="00CC4E03" w:rsidRDefault="00CC4E03" w:rsidP="00503CED">
      <w:pPr>
        <w:pStyle w:val="Bezproreda"/>
      </w:pPr>
    </w:p>
    <w:p w14:paraId="0053ADDD" w14:textId="77777777" w:rsidR="00376368" w:rsidRDefault="00376368" w:rsidP="00503CED">
      <w:pPr>
        <w:pStyle w:val="Bezproreda"/>
      </w:pPr>
    </w:p>
    <w:p w14:paraId="25419974" w14:textId="77777777" w:rsidR="00376368" w:rsidRDefault="00376368" w:rsidP="00503CED">
      <w:pPr>
        <w:pStyle w:val="Bezproreda"/>
      </w:pPr>
    </w:p>
    <w:p w14:paraId="60A8CA63" w14:textId="77777777" w:rsidR="00376368" w:rsidRDefault="00376368" w:rsidP="00503CED">
      <w:pPr>
        <w:pStyle w:val="Bezproreda"/>
        <w:rPr>
          <w:b/>
        </w:rPr>
      </w:pPr>
      <w:r w:rsidRPr="00B10221">
        <w:rPr>
          <w:b/>
        </w:rPr>
        <w:t>IZVJEŠTAJ O PROMJENAMA U VRIJEDNOSTI I OBUJMU IMOVINE I OBVEZA</w:t>
      </w:r>
    </w:p>
    <w:p w14:paraId="4669189F" w14:textId="77777777" w:rsidR="001E197D" w:rsidRDefault="001E197D" w:rsidP="00503CED">
      <w:pPr>
        <w:pStyle w:val="Bezproreda"/>
        <w:rPr>
          <w:b/>
        </w:rPr>
      </w:pPr>
    </w:p>
    <w:p w14:paraId="48E271BD" w14:textId="77777777" w:rsidR="001E197D" w:rsidRPr="001E197D" w:rsidRDefault="001E197D" w:rsidP="001E197D">
      <w:pPr>
        <w:spacing w:after="0" w:line="240" w:lineRule="auto"/>
      </w:pPr>
      <w:r w:rsidRPr="001E197D">
        <w:t>U izvještaju su iskazani podaci o otpisu potraživanja za komunalnu naknadu, koje je zastarjelo i nenaplativo.</w:t>
      </w:r>
    </w:p>
    <w:p w14:paraId="323241AB" w14:textId="77777777" w:rsidR="001E197D" w:rsidRPr="001E197D" w:rsidRDefault="001E197D" w:rsidP="001E197D">
      <w:pPr>
        <w:spacing w:after="0" w:line="240" w:lineRule="auto"/>
      </w:pPr>
      <w:r w:rsidRPr="001E197D">
        <w:t>Nakon završenih radnji za uknjižbu imovine u zemljišne knjige, ista je unesena u registar imovine Općine Lastovo, te u knjigovodstvene evidencije, stoga je i iskazana u ovo izvještaju, jer se ne radi o kupovini.</w:t>
      </w:r>
    </w:p>
    <w:p w14:paraId="4D0E0713" w14:textId="77777777" w:rsidR="001E197D" w:rsidRDefault="001E197D" w:rsidP="00503CED">
      <w:pPr>
        <w:pStyle w:val="Bezproreda"/>
        <w:rPr>
          <w:b/>
        </w:rPr>
      </w:pPr>
    </w:p>
    <w:p w14:paraId="2E324875" w14:textId="77777777" w:rsidR="001E197D" w:rsidRDefault="001E197D" w:rsidP="00503CED">
      <w:pPr>
        <w:pStyle w:val="Bezproreda"/>
        <w:rPr>
          <w:b/>
        </w:rPr>
      </w:pPr>
    </w:p>
    <w:p w14:paraId="5A128133" w14:textId="77777777" w:rsidR="001E197D" w:rsidRPr="001E197D" w:rsidRDefault="001E197D" w:rsidP="001E197D">
      <w:pPr>
        <w:spacing w:after="0" w:line="240" w:lineRule="auto"/>
        <w:rPr>
          <w:b/>
        </w:rPr>
      </w:pPr>
      <w:r w:rsidRPr="001E197D">
        <w:rPr>
          <w:b/>
        </w:rPr>
        <w:t>IZVJEŠTAJ O OBVEZAMA</w:t>
      </w:r>
    </w:p>
    <w:p w14:paraId="12F3736C" w14:textId="77777777" w:rsidR="001E197D" w:rsidRPr="001E197D" w:rsidRDefault="001E197D" w:rsidP="001E197D">
      <w:pPr>
        <w:spacing w:after="0" w:line="240" w:lineRule="auto"/>
        <w:rPr>
          <w:b/>
        </w:rPr>
      </w:pPr>
      <w:r w:rsidRPr="001E197D">
        <w:rPr>
          <w:b/>
        </w:rPr>
        <w:t xml:space="preserve"> </w:t>
      </w:r>
    </w:p>
    <w:p w14:paraId="209FAD4F" w14:textId="77777777" w:rsidR="001E197D" w:rsidRPr="001E197D" w:rsidRDefault="001E197D" w:rsidP="001E197D">
      <w:pPr>
        <w:spacing w:after="0" w:line="240" w:lineRule="auto"/>
      </w:pPr>
      <w:r w:rsidRPr="001E197D">
        <w:t>Početno stanje obveza iznosi 1.6</w:t>
      </w:r>
      <w:r>
        <w:t>78.310,73</w:t>
      </w:r>
      <w:r w:rsidRPr="001E197D">
        <w:t xml:space="preserve"> kn, a stanje na kraju godine 1.</w:t>
      </w:r>
      <w:r>
        <w:t>512.452,55</w:t>
      </w:r>
      <w:r w:rsidRPr="001E197D">
        <w:t xml:space="preserve"> kn, od čega su nedospjele obveze 1.</w:t>
      </w:r>
      <w:r>
        <w:t>203.065,98</w:t>
      </w:r>
      <w:r w:rsidRPr="001E197D">
        <w:t xml:space="preserve"> kn.</w:t>
      </w:r>
    </w:p>
    <w:p w14:paraId="28C87695" w14:textId="77777777" w:rsidR="001E197D" w:rsidRPr="001E197D" w:rsidRDefault="001E197D" w:rsidP="001E197D">
      <w:pPr>
        <w:spacing w:after="0" w:line="240" w:lineRule="auto"/>
      </w:pPr>
      <w:r w:rsidRPr="001E197D">
        <w:t xml:space="preserve">Skoro sve dospjele obveze su podmirene u siječnju 2023. godine. </w:t>
      </w:r>
    </w:p>
    <w:p w14:paraId="2D7A0587" w14:textId="77777777" w:rsidR="001E197D" w:rsidRPr="00B10221" w:rsidRDefault="001E197D" w:rsidP="00503CED">
      <w:pPr>
        <w:pStyle w:val="Bezproreda"/>
        <w:rPr>
          <w:b/>
        </w:rPr>
      </w:pPr>
    </w:p>
    <w:p w14:paraId="3D32C5E3" w14:textId="77777777" w:rsidR="00376368" w:rsidRDefault="00376368" w:rsidP="00503CED">
      <w:pPr>
        <w:pStyle w:val="Bezproreda"/>
      </w:pPr>
    </w:p>
    <w:p w14:paraId="5FDE77FE" w14:textId="77777777" w:rsidR="00376368" w:rsidRDefault="00376368" w:rsidP="00503CED">
      <w:pPr>
        <w:pStyle w:val="Bezproreda"/>
      </w:pPr>
    </w:p>
    <w:p w14:paraId="74AE4601" w14:textId="77777777" w:rsidR="00AB28C4" w:rsidRDefault="00AB28C4" w:rsidP="00503CED">
      <w:pPr>
        <w:pStyle w:val="Bezproreda"/>
      </w:pPr>
    </w:p>
    <w:p w14:paraId="5CC0826E" w14:textId="77777777" w:rsidR="00AB28C4" w:rsidRDefault="00AB28C4" w:rsidP="00503CED">
      <w:pPr>
        <w:pStyle w:val="Bezproreda"/>
      </w:pPr>
      <w:r>
        <w:t>Općina Lastovo u 202</w:t>
      </w:r>
      <w:r w:rsidR="001E197D">
        <w:t>2</w:t>
      </w:r>
      <w:r>
        <w:t>. godini nije davala suglasnosti za zaduživanje, nije davala ni uzimala zajmove, nije izdavala jamstva.</w:t>
      </w:r>
    </w:p>
    <w:p w14:paraId="0A439342" w14:textId="77777777" w:rsidR="00D410C7" w:rsidRDefault="00D410C7" w:rsidP="00503CED">
      <w:pPr>
        <w:pStyle w:val="Bezproreda"/>
      </w:pPr>
    </w:p>
    <w:p w14:paraId="5D74F7EF" w14:textId="77777777" w:rsidR="00D410C7" w:rsidRDefault="00D410C7" w:rsidP="00503CED">
      <w:pPr>
        <w:pStyle w:val="Bezproreda"/>
      </w:pPr>
    </w:p>
    <w:p w14:paraId="6B586510" w14:textId="77777777" w:rsidR="00D410C7" w:rsidRDefault="00D410C7" w:rsidP="00503CED">
      <w:pPr>
        <w:pStyle w:val="Bezproreda"/>
      </w:pPr>
      <w:r>
        <w:t xml:space="preserve">                                                                                                                                  ZAKONSKI PREDSTAVNIK</w:t>
      </w:r>
    </w:p>
    <w:p w14:paraId="3929FD77" w14:textId="77777777" w:rsidR="00D410C7" w:rsidRDefault="00D410C7" w:rsidP="00503CED">
      <w:pPr>
        <w:pStyle w:val="Bezproreda"/>
      </w:pPr>
    </w:p>
    <w:p w14:paraId="2715460B" w14:textId="672775B4" w:rsidR="00D410C7" w:rsidRPr="00D410C7" w:rsidRDefault="00D410C7" w:rsidP="00503CED">
      <w:pPr>
        <w:pStyle w:val="Bezproreda"/>
        <w:rPr>
          <w:sz w:val="20"/>
          <w:szCs w:val="20"/>
        </w:rPr>
      </w:pPr>
      <w:r w:rsidRPr="00D410C7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D410C7">
        <w:rPr>
          <w:sz w:val="20"/>
          <w:szCs w:val="20"/>
        </w:rPr>
        <w:t xml:space="preserve">        Anita Jančić </w:t>
      </w:r>
      <w:proofErr w:type="spellStart"/>
      <w:r w:rsidRPr="00D410C7">
        <w:rPr>
          <w:sz w:val="20"/>
          <w:szCs w:val="20"/>
        </w:rPr>
        <w:t>Lešić</w:t>
      </w:r>
      <w:proofErr w:type="spellEnd"/>
      <w:r w:rsidR="009F3D39">
        <w:rPr>
          <w:sz w:val="20"/>
          <w:szCs w:val="20"/>
        </w:rPr>
        <w:t>, v.r.</w:t>
      </w:r>
      <w:r w:rsidRPr="00D410C7">
        <w:rPr>
          <w:sz w:val="20"/>
          <w:szCs w:val="20"/>
        </w:rPr>
        <w:t xml:space="preserve">           </w:t>
      </w:r>
    </w:p>
    <w:p w14:paraId="762CCD50" w14:textId="77777777" w:rsidR="00D410C7" w:rsidRDefault="00D410C7" w:rsidP="00503CED">
      <w:pPr>
        <w:pStyle w:val="Bezproreda"/>
      </w:pPr>
    </w:p>
    <w:p w14:paraId="2FCD748B" w14:textId="77777777" w:rsidR="00D410C7" w:rsidRDefault="00D410C7" w:rsidP="00503CED">
      <w:pPr>
        <w:pStyle w:val="Bezproreda"/>
      </w:pPr>
    </w:p>
    <w:p w14:paraId="77FCC359" w14:textId="77777777" w:rsidR="00D410C7" w:rsidRDefault="00D410C7" w:rsidP="00503CED">
      <w:pPr>
        <w:pStyle w:val="Bezproreda"/>
      </w:pPr>
    </w:p>
    <w:p w14:paraId="36DF18C8" w14:textId="77777777" w:rsidR="00D410C7" w:rsidRDefault="00D410C7" w:rsidP="00503CED">
      <w:pPr>
        <w:pStyle w:val="Bezproreda"/>
      </w:pPr>
    </w:p>
    <w:p w14:paraId="030132E5" w14:textId="77777777" w:rsidR="00D410C7" w:rsidRPr="00503CED" w:rsidRDefault="00D410C7" w:rsidP="00503CED">
      <w:pPr>
        <w:pStyle w:val="Bezproreda"/>
      </w:pPr>
    </w:p>
    <w:sectPr w:rsidR="00D410C7" w:rsidRPr="00503CED" w:rsidSect="00503C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CED"/>
    <w:rsid w:val="001014C4"/>
    <w:rsid w:val="001549A7"/>
    <w:rsid w:val="001E197D"/>
    <w:rsid w:val="002B686F"/>
    <w:rsid w:val="00376368"/>
    <w:rsid w:val="003A5650"/>
    <w:rsid w:val="003B194E"/>
    <w:rsid w:val="00503CED"/>
    <w:rsid w:val="006D6FEA"/>
    <w:rsid w:val="006E5F50"/>
    <w:rsid w:val="007314D2"/>
    <w:rsid w:val="009F3D39"/>
    <w:rsid w:val="00AB28C4"/>
    <w:rsid w:val="00AD2F14"/>
    <w:rsid w:val="00AE01AB"/>
    <w:rsid w:val="00AE2ECC"/>
    <w:rsid w:val="00B10221"/>
    <w:rsid w:val="00B17F94"/>
    <w:rsid w:val="00BD1EC9"/>
    <w:rsid w:val="00BE0C98"/>
    <w:rsid w:val="00C1566D"/>
    <w:rsid w:val="00CB06EE"/>
    <w:rsid w:val="00CC4E03"/>
    <w:rsid w:val="00D33AD8"/>
    <w:rsid w:val="00D410C7"/>
    <w:rsid w:val="00DA10F6"/>
    <w:rsid w:val="00E253CC"/>
    <w:rsid w:val="00E602A2"/>
    <w:rsid w:val="00F4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027F"/>
  <w15:chartTrackingRefBased/>
  <w15:docId w15:val="{ACA41787-3C66-431C-BE3A-7E510EF4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03C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1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10C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F4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D80DA-C902-4F6C-8012-6439F5FD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Lešić</dc:creator>
  <cp:keywords/>
  <dc:description/>
  <cp:lastModifiedBy>Marinela Giljević</cp:lastModifiedBy>
  <cp:revision>3</cp:revision>
  <cp:lastPrinted>2022-02-15T19:38:00Z</cp:lastPrinted>
  <dcterms:created xsi:type="dcterms:W3CDTF">2023-03-09T13:55:00Z</dcterms:created>
  <dcterms:modified xsi:type="dcterms:W3CDTF">2023-03-09T13:55:00Z</dcterms:modified>
</cp:coreProperties>
</file>