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305"/>
      </w:tblGrid>
      <w:tr w:rsidR="00FA7AA5" w:rsidRPr="00181767" w14:paraId="12EED549" w14:textId="77777777" w:rsidTr="00FA7AA5">
        <w:tc>
          <w:tcPr>
            <w:tcW w:w="1696" w:type="dxa"/>
          </w:tcPr>
          <w:p w14:paraId="66E1CBA9" w14:textId="61049B75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Broj RKP</w:t>
            </w:r>
          </w:p>
        </w:tc>
        <w:tc>
          <w:tcPr>
            <w:tcW w:w="2305" w:type="dxa"/>
          </w:tcPr>
          <w:p w14:paraId="7F4EF3E0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51888</w:t>
            </w:r>
          </w:p>
        </w:tc>
      </w:tr>
      <w:tr w:rsidR="00FA7AA5" w:rsidRPr="00181767" w14:paraId="1D2FB79D" w14:textId="77777777" w:rsidTr="00FA7AA5">
        <w:tc>
          <w:tcPr>
            <w:tcW w:w="1696" w:type="dxa"/>
          </w:tcPr>
          <w:p w14:paraId="6F78FD33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Matični broj</w:t>
            </w:r>
          </w:p>
        </w:tc>
        <w:tc>
          <w:tcPr>
            <w:tcW w:w="2305" w:type="dxa"/>
          </w:tcPr>
          <w:p w14:paraId="0F9689C3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05340055</w:t>
            </w:r>
          </w:p>
        </w:tc>
      </w:tr>
      <w:tr w:rsidR="00FA7AA5" w:rsidRPr="00181767" w14:paraId="31704B37" w14:textId="77777777" w:rsidTr="00FA7AA5">
        <w:tc>
          <w:tcPr>
            <w:tcW w:w="1696" w:type="dxa"/>
          </w:tcPr>
          <w:p w14:paraId="4AA3B73C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Naziv obveznika</w:t>
            </w:r>
          </w:p>
        </w:tc>
        <w:tc>
          <w:tcPr>
            <w:tcW w:w="2305" w:type="dxa"/>
          </w:tcPr>
          <w:p w14:paraId="05B9514B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DJEČJI VRTIĆ BISER LASTOVA</w:t>
            </w:r>
          </w:p>
        </w:tc>
      </w:tr>
      <w:tr w:rsidR="00FA7AA5" w:rsidRPr="00181767" w14:paraId="39367597" w14:textId="77777777" w:rsidTr="00FA7AA5">
        <w:tc>
          <w:tcPr>
            <w:tcW w:w="1696" w:type="dxa"/>
          </w:tcPr>
          <w:p w14:paraId="3C0253D3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Pošta i mjesto</w:t>
            </w:r>
          </w:p>
        </w:tc>
        <w:tc>
          <w:tcPr>
            <w:tcW w:w="2305" w:type="dxa"/>
          </w:tcPr>
          <w:p w14:paraId="40568D22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20290</w:t>
            </w:r>
          </w:p>
          <w:p w14:paraId="53713621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Lastovo</w:t>
            </w:r>
          </w:p>
        </w:tc>
      </w:tr>
      <w:tr w:rsidR="00FA7AA5" w:rsidRPr="00181767" w14:paraId="26741CBA" w14:textId="77777777" w:rsidTr="00FA7AA5">
        <w:tc>
          <w:tcPr>
            <w:tcW w:w="1696" w:type="dxa"/>
          </w:tcPr>
          <w:p w14:paraId="794A0761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Adresa</w:t>
            </w:r>
          </w:p>
        </w:tc>
        <w:tc>
          <w:tcPr>
            <w:tcW w:w="2305" w:type="dxa"/>
          </w:tcPr>
          <w:p w14:paraId="280A192A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Homac 5</w:t>
            </w:r>
          </w:p>
        </w:tc>
      </w:tr>
      <w:tr w:rsidR="00FA7AA5" w:rsidRPr="00181767" w14:paraId="6596169A" w14:textId="77777777" w:rsidTr="00FA7AA5">
        <w:tc>
          <w:tcPr>
            <w:tcW w:w="1696" w:type="dxa"/>
          </w:tcPr>
          <w:p w14:paraId="4F7ED573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Razina</w:t>
            </w:r>
          </w:p>
        </w:tc>
        <w:tc>
          <w:tcPr>
            <w:tcW w:w="2305" w:type="dxa"/>
          </w:tcPr>
          <w:p w14:paraId="4FCF7A5D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21</w:t>
            </w:r>
          </w:p>
        </w:tc>
      </w:tr>
      <w:tr w:rsidR="00FA7AA5" w:rsidRPr="00181767" w14:paraId="7F97C823" w14:textId="77777777" w:rsidTr="00FA7AA5">
        <w:tc>
          <w:tcPr>
            <w:tcW w:w="1696" w:type="dxa"/>
          </w:tcPr>
          <w:p w14:paraId="49EE0376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Šifra djelatnosti</w:t>
            </w:r>
          </w:p>
        </w:tc>
        <w:tc>
          <w:tcPr>
            <w:tcW w:w="2305" w:type="dxa"/>
          </w:tcPr>
          <w:p w14:paraId="4B07A6D3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8510</w:t>
            </w:r>
          </w:p>
        </w:tc>
      </w:tr>
      <w:tr w:rsidR="00FA7AA5" w:rsidRPr="00181767" w14:paraId="319F7099" w14:textId="77777777" w:rsidTr="00FA7AA5">
        <w:tc>
          <w:tcPr>
            <w:tcW w:w="1696" w:type="dxa"/>
          </w:tcPr>
          <w:p w14:paraId="7CE5DE99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Šifra općine</w:t>
            </w:r>
          </w:p>
        </w:tc>
        <w:tc>
          <w:tcPr>
            <w:tcW w:w="2305" w:type="dxa"/>
          </w:tcPr>
          <w:p w14:paraId="19998567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226</w:t>
            </w:r>
          </w:p>
        </w:tc>
      </w:tr>
      <w:tr w:rsidR="00FA7AA5" w:rsidRPr="00181767" w14:paraId="11769E27" w14:textId="77777777" w:rsidTr="00FA7AA5">
        <w:tc>
          <w:tcPr>
            <w:tcW w:w="1696" w:type="dxa"/>
          </w:tcPr>
          <w:p w14:paraId="4CAF6F8E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OIB</w:t>
            </w:r>
          </w:p>
        </w:tc>
        <w:tc>
          <w:tcPr>
            <w:tcW w:w="2305" w:type="dxa"/>
          </w:tcPr>
          <w:p w14:paraId="0157697D" w14:textId="77777777" w:rsidR="00FA7AA5" w:rsidRPr="00181767" w:rsidRDefault="00FA7AA5" w:rsidP="00FA7AA5">
            <w:pPr>
              <w:rPr>
                <w:sz w:val="20"/>
                <w:szCs w:val="20"/>
              </w:rPr>
            </w:pPr>
            <w:r w:rsidRPr="00181767">
              <w:rPr>
                <w:sz w:val="20"/>
                <w:szCs w:val="20"/>
              </w:rPr>
              <w:t>94127687346</w:t>
            </w:r>
          </w:p>
        </w:tc>
      </w:tr>
    </w:tbl>
    <w:p w14:paraId="0E9E0B6C" w14:textId="77777777" w:rsidR="00FA7AA5" w:rsidRDefault="00FA7AA5" w:rsidP="00FA7AA5"/>
    <w:p w14:paraId="6028F7A0" w14:textId="77777777" w:rsidR="00FA7AA5" w:rsidRDefault="00FA7AA5" w:rsidP="00FA7AA5">
      <w:pPr>
        <w:rPr>
          <w:b/>
        </w:rPr>
      </w:pPr>
    </w:p>
    <w:p w14:paraId="1EB09EF7" w14:textId="77777777" w:rsidR="00181767" w:rsidRDefault="00181767" w:rsidP="00FA7AA5">
      <w:pPr>
        <w:rPr>
          <w:b/>
        </w:rPr>
      </w:pPr>
    </w:p>
    <w:p w14:paraId="78CF1FD3" w14:textId="77777777" w:rsidR="00181767" w:rsidRPr="00181767" w:rsidRDefault="00181767" w:rsidP="00FA7AA5">
      <w:pPr>
        <w:rPr>
          <w:b/>
        </w:rPr>
      </w:pPr>
    </w:p>
    <w:p w14:paraId="3D04E766" w14:textId="77777777" w:rsidR="00FA7AA5" w:rsidRPr="00181767" w:rsidRDefault="00FA7AA5" w:rsidP="00FA7AA5">
      <w:pPr>
        <w:pStyle w:val="Bezproreda"/>
        <w:rPr>
          <w:b/>
        </w:rPr>
      </w:pPr>
      <w:r w:rsidRPr="00181767">
        <w:rPr>
          <w:b/>
        </w:rPr>
        <w:t xml:space="preserve">                          </w:t>
      </w:r>
      <w:r w:rsidR="00181767" w:rsidRPr="00181767">
        <w:rPr>
          <w:b/>
        </w:rPr>
        <w:t xml:space="preserve">      </w:t>
      </w:r>
      <w:r w:rsidRPr="00181767">
        <w:rPr>
          <w:b/>
        </w:rPr>
        <w:t xml:space="preserve">           BILJEŠKE UZ FINANCIJSKE IZVJEŠTAJE </w:t>
      </w:r>
    </w:p>
    <w:p w14:paraId="002E16BD" w14:textId="3741C976" w:rsidR="00FA7AA5" w:rsidRDefault="00FA7AA5" w:rsidP="00FA7AA5">
      <w:pPr>
        <w:pStyle w:val="Bezproreda"/>
      </w:pPr>
      <w:r w:rsidRPr="00181767">
        <w:rPr>
          <w:b/>
        </w:rPr>
        <w:t xml:space="preserve">                      </w:t>
      </w:r>
      <w:r w:rsidR="00181767" w:rsidRPr="00181767">
        <w:rPr>
          <w:b/>
        </w:rPr>
        <w:t xml:space="preserve">          </w:t>
      </w:r>
      <w:r w:rsidRPr="00181767">
        <w:rPr>
          <w:b/>
        </w:rPr>
        <w:t xml:space="preserve">     ZA RAZDOBLJE OD 01.01.202</w:t>
      </w:r>
      <w:r w:rsidR="003878FD">
        <w:rPr>
          <w:b/>
        </w:rPr>
        <w:t>4</w:t>
      </w:r>
      <w:r w:rsidRPr="00181767">
        <w:rPr>
          <w:b/>
        </w:rPr>
        <w:t>. DO 31.12.202</w:t>
      </w:r>
      <w:r w:rsidR="003878FD">
        <w:rPr>
          <w:b/>
        </w:rPr>
        <w:t>4</w:t>
      </w:r>
      <w:r>
        <w:t>.</w:t>
      </w:r>
    </w:p>
    <w:p w14:paraId="032B0C9B" w14:textId="77777777" w:rsidR="00FA7AA5" w:rsidRDefault="00FA7AA5" w:rsidP="00FA7AA5">
      <w:pPr>
        <w:pStyle w:val="Bezproreda"/>
      </w:pPr>
    </w:p>
    <w:p w14:paraId="258F55C7" w14:textId="77777777" w:rsidR="00FA7AA5" w:rsidRDefault="00FA7AA5" w:rsidP="00FA7AA5">
      <w:pPr>
        <w:pStyle w:val="Bezproreda"/>
      </w:pPr>
    </w:p>
    <w:p w14:paraId="06DA6F61" w14:textId="77777777" w:rsidR="00181767" w:rsidRDefault="00181767" w:rsidP="00FA7AA5">
      <w:pPr>
        <w:pStyle w:val="Bezproreda"/>
      </w:pPr>
    </w:p>
    <w:p w14:paraId="04EF8364" w14:textId="77777777" w:rsidR="00181767" w:rsidRDefault="00181767" w:rsidP="00FA7AA5">
      <w:pPr>
        <w:pStyle w:val="Bezproreda"/>
      </w:pPr>
    </w:p>
    <w:p w14:paraId="7390566C" w14:textId="77777777" w:rsidR="00FA7AA5" w:rsidRDefault="00FA7AA5" w:rsidP="00FA7AA5">
      <w:pPr>
        <w:rPr>
          <w:b/>
          <w:bCs/>
        </w:rPr>
      </w:pPr>
      <w:r w:rsidRPr="00FA7AA5">
        <w:rPr>
          <w:b/>
          <w:bCs/>
        </w:rPr>
        <w:t xml:space="preserve">Bilješke uz Bilancu – Obrazac BIL </w:t>
      </w:r>
    </w:p>
    <w:p w14:paraId="0350738C" w14:textId="77777777" w:rsidR="00181767" w:rsidRPr="00181767" w:rsidRDefault="00181767" w:rsidP="00FA7AA5">
      <w:pPr>
        <w:rPr>
          <w:bCs/>
        </w:rPr>
      </w:pPr>
      <w:r w:rsidRPr="00181767">
        <w:rPr>
          <w:bCs/>
        </w:rPr>
        <w:t>Dječji vrtić Biser Lastova osnovan je 2021. godine</w:t>
      </w:r>
      <w:r w:rsidR="006D1D0C">
        <w:rPr>
          <w:bCs/>
        </w:rPr>
        <w:t>, te je jedini pr</w:t>
      </w:r>
      <w:r w:rsidR="000302B8">
        <w:rPr>
          <w:bCs/>
        </w:rPr>
        <w:t>o</w:t>
      </w:r>
      <w:r w:rsidR="006D1D0C">
        <w:rPr>
          <w:bCs/>
        </w:rPr>
        <w:t>računski korisnik proračuna Općine Lastovo.</w:t>
      </w:r>
    </w:p>
    <w:p w14:paraId="0674B3B8" w14:textId="49994ECF" w:rsidR="003F4A0F" w:rsidRDefault="00F7168D" w:rsidP="00FA7AA5">
      <w:pPr>
        <w:rPr>
          <w:bCs/>
        </w:rPr>
      </w:pPr>
      <w:r>
        <w:rPr>
          <w:bCs/>
        </w:rPr>
        <w:t xml:space="preserve">Potraživanja za upravne i administrativne pristojbe, pristojbe po posebnim propisima i naknade u iznosu od </w:t>
      </w:r>
      <w:r w:rsidR="002D439C">
        <w:rPr>
          <w:bCs/>
        </w:rPr>
        <w:t>4.</w:t>
      </w:r>
      <w:r w:rsidR="003F4A0F">
        <w:rPr>
          <w:bCs/>
        </w:rPr>
        <w:t>121,23</w:t>
      </w:r>
      <w:r w:rsidR="000302B8">
        <w:rPr>
          <w:bCs/>
        </w:rPr>
        <w:t xml:space="preserve"> eura</w:t>
      </w:r>
      <w:r>
        <w:rPr>
          <w:bCs/>
        </w:rPr>
        <w:t xml:space="preserve"> odnose se na potraživanja prema roditeljima </w:t>
      </w:r>
      <w:r w:rsidR="00962DAF">
        <w:rPr>
          <w:bCs/>
        </w:rPr>
        <w:t>za sufinanciranje cijene vr</w:t>
      </w:r>
      <w:r w:rsidR="000302B8">
        <w:rPr>
          <w:bCs/>
        </w:rPr>
        <w:t>tića.</w:t>
      </w:r>
    </w:p>
    <w:p w14:paraId="42C52FB5" w14:textId="43FC0956" w:rsidR="00F7168D" w:rsidRDefault="00F7168D" w:rsidP="00FA7AA5">
      <w:pPr>
        <w:rPr>
          <w:bCs/>
        </w:rPr>
      </w:pPr>
      <w:r>
        <w:rPr>
          <w:bCs/>
        </w:rPr>
        <w:t xml:space="preserve">Obveze za zaposlene u iznosu od </w:t>
      </w:r>
      <w:r w:rsidR="002D7627">
        <w:rPr>
          <w:bCs/>
        </w:rPr>
        <w:t>10.157,47</w:t>
      </w:r>
      <w:r w:rsidR="000302B8">
        <w:rPr>
          <w:bCs/>
        </w:rPr>
        <w:t xml:space="preserve"> eura</w:t>
      </w:r>
      <w:r>
        <w:rPr>
          <w:bCs/>
        </w:rPr>
        <w:t xml:space="preserve"> odnose se na </w:t>
      </w:r>
      <w:r w:rsidR="002D7627">
        <w:rPr>
          <w:bCs/>
        </w:rPr>
        <w:t xml:space="preserve">neto </w:t>
      </w:r>
      <w:r>
        <w:rPr>
          <w:bCs/>
        </w:rPr>
        <w:t>plaću</w:t>
      </w:r>
      <w:r w:rsidR="002D7627">
        <w:rPr>
          <w:bCs/>
        </w:rPr>
        <w:t>, porez i doprinose</w:t>
      </w:r>
      <w:r>
        <w:rPr>
          <w:bCs/>
        </w:rPr>
        <w:t xml:space="preserve"> za prosinac</w:t>
      </w:r>
      <w:r w:rsidR="000302B8">
        <w:rPr>
          <w:bCs/>
        </w:rPr>
        <w:t xml:space="preserve"> 202</w:t>
      </w:r>
      <w:r w:rsidR="003878FD">
        <w:rPr>
          <w:bCs/>
        </w:rPr>
        <w:t>4</w:t>
      </w:r>
      <w:r w:rsidR="000302B8">
        <w:rPr>
          <w:bCs/>
        </w:rPr>
        <w:t>. godine,</w:t>
      </w:r>
      <w:r>
        <w:rPr>
          <w:bCs/>
        </w:rPr>
        <w:t xml:space="preserve"> koja je isplaćena u siječnju 202</w:t>
      </w:r>
      <w:r w:rsidR="003878FD">
        <w:rPr>
          <w:bCs/>
        </w:rPr>
        <w:t>5</w:t>
      </w:r>
      <w:r>
        <w:rPr>
          <w:bCs/>
        </w:rPr>
        <w:t>. godine.</w:t>
      </w:r>
    </w:p>
    <w:p w14:paraId="21C41D27" w14:textId="3ABA493F" w:rsidR="00F7168D" w:rsidRDefault="00F7168D" w:rsidP="0009446F">
      <w:pPr>
        <w:pStyle w:val="Bezproreda"/>
      </w:pPr>
      <w:r>
        <w:t xml:space="preserve">Obveze za materijalne rashode u iznosu od </w:t>
      </w:r>
      <w:r w:rsidR="00193E3E">
        <w:t>1.879,68</w:t>
      </w:r>
      <w:r>
        <w:t xml:space="preserve"> </w:t>
      </w:r>
      <w:r w:rsidR="000302B8">
        <w:t>eura</w:t>
      </w:r>
      <w:r>
        <w:t xml:space="preserve"> odnose se obveze prema raznim dobavljačima /za isporuku e. energije, telefonske usluge, materijal i sl./</w:t>
      </w:r>
    </w:p>
    <w:p w14:paraId="6C25A2E1" w14:textId="77777777" w:rsidR="0009446F" w:rsidRDefault="0009446F" w:rsidP="0009446F">
      <w:pPr>
        <w:pStyle w:val="Bezproreda"/>
      </w:pPr>
    </w:p>
    <w:p w14:paraId="7951898A" w14:textId="043C9E7A" w:rsidR="0009446F" w:rsidRDefault="003965B3" w:rsidP="0009446F">
      <w:pPr>
        <w:pStyle w:val="Bezproreda"/>
      </w:pPr>
      <w:r>
        <w:t xml:space="preserve">Ostale tekuće obveze u iznosu od </w:t>
      </w:r>
      <w:r w:rsidR="007423B7">
        <w:t>353,82</w:t>
      </w:r>
      <w:r>
        <w:t xml:space="preserve"> eura odnose se na obveze </w:t>
      </w:r>
      <w:r w:rsidR="002D7627">
        <w:t>vrtića za povrat sredstava u općinski Proračun.</w:t>
      </w:r>
    </w:p>
    <w:p w14:paraId="20251375" w14:textId="77777777" w:rsidR="00022295" w:rsidRDefault="00022295" w:rsidP="0009446F">
      <w:pPr>
        <w:pStyle w:val="Bezproreda"/>
      </w:pPr>
    </w:p>
    <w:p w14:paraId="3B240815" w14:textId="2BCA41CD" w:rsidR="00022295" w:rsidRDefault="007962D9" w:rsidP="0009446F">
      <w:pPr>
        <w:pStyle w:val="Bezproreda"/>
      </w:pPr>
      <w:r>
        <w:t>Manjak prihoda za prijenos iznosi 708,78 eura</w:t>
      </w:r>
      <w:r w:rsidR="00A07A50">
        <w:t xml:space="preserve">, te će se namiriti </w:t>
      </w:r>
      <w:r w:rsidR="00A7458C">
        <w:t xml:space="preserve">u 2025. godini </w:t>
      </w:r>
      <w:r w:rsidR="00A07A50">
        <w:t>iz sredstava ostvarenih naplatom participacije cijene</w:t>
      </w:r>
      <w:r w:rsidR="00A7458C">
        <w:t xml:space="preserve"> vrtić</w:t>
      </w:r>
      <w:r w:rsidR="00A07A50">
        <w:t xml:space="preserve"> koju plaćaju roditelji</w:t>
      </w:r>
      <w:r w:rsidR="00A7458C">
        <w:t>.</w:t>
      </w:r>
    </w:p>
    <w:p w14:paraId="7B9F384E" w14:textId="77777777" w:rsidR="002D439C" w:rsidRDefault="002D439C" w:rsidP="00F7168D">
      <w:pPr>
        <w:rPr>
          <w:b/>
          <w:bCs/>
        </w:rPr>
      </w:pPr>
    </w:p>
    <w:p w14:paraId="3290AE0D" w14:textId="77777777" w:rsidR="00324150" w:rsidRDefault="00324150" w:rsidP="00F7168D">
      <w:pPr>
        <w:rPr>
          <w:b/>
          <w:bCs/>
        </w:rPr>
      </w:pPr>
    </w:p>
    <w:p w14:paraId="7760656A" w14:textId="77777777" w:rsidR="00324150" w:rsidRDefault="00324150" w:rsidP="00F7168D">
      <w:pPr>
        <w:rPr>
          <w:b/>
          <w:bCs/>
        </w:rPr>
      </w:pPr>
    </w:p>
    <w:p w14:paraId="2640120E" w14:textId="77777777" w:rsidR="00962DAF" w:rsidRDefault="00F7168D" w:rsidP="00F7168D">
      <w:pPr>
        <w:rPr>
          <w:b/>
          <w:bCs/>
        </w:rPr>
      </w:pPr>
      <w:r w:rsidRPr="0048212C">
        <w:rPr>
          <w:b/>
          <w:bCs/>
        </w:rPr>
        <w:t>Bilješke uz Izvještaj o prihodima i rashodima, primicima i izdacima</w:t>
      </w:r>
      <w:r w:rsidR="0048212C">
        <w:rPr>
          <w:b/>
          <w:bCs/>
        </w:rPr>
        <w:t xml:space="preserve"> </w:t>
      </w:r>
      <w:r w:rsidRPr="0048212C">
        <w:rPr>
          <w:b/>
          <w:bCs/>
        </w:rPr>
        <w:t>- Obrazac PR-RAS</w:t>
      </w:r>
    </w:p>
    <w:p w14:paraId="03017789" w14:textId="2C2DE6AC" w:rsidR="0048212C" w:rsidRDefault="0048212C" w:rsidP="00F7168D">
      <w:pPr>
        <w:rPr>
          <w:bCs/>
        </w:rPr>
      </w:pPr>
      <w:r w:rsidRPr="0048212C">
        <w:rPr>
          <w:bCs/>
        </w:rPr>
        <w:t>Ostali nespomenuti prihodi</w:t>
      </w:r>
      <w:r>
        <w:rPr>
          <w:bCs/>
        </w:rPr>
        <w:t xml:space="preserve"> u iznosu od </w:t>
      </w:r>
      <w:r w:rsidR="006D1D0C">
        <w:rPr>
          <w:bCs/>
        </w:rPr>
        <w:t>2</w:t>
      </w:r>
      <w:r w:rsidR="001A3259">
        <w:rPr>
          <w:bCs/>
        </w:rPr>
        <w:t>8.202,86</w:t>
      </w:r>
      <w:r>
        <w:rPr>
          <w:bCs/>
        </w:rPr>
        <w:t xml:space="preserve"> </w:t>
      </w:r>
      <w:r w:rsidR="006D1D0C">
        <w:rPr>
          <w:bCs/>
        </w:rPr>
        <w:t>eura</w:t>
      </w:r>
      <w:r>
        <w:rPr>
          <w:bCs/>
        </w:rPr>
        <w:t xml:space="preserve"> odnose se na uplate roditelja za sufinanciranje cijene vrtića.</w:t>
      </w:r>
      <w:r w:rsidR="000302B8">
        <w:rPr>
          <w:bCs/>
        </w:rPr>
        <w:t xml:space="preserve"> </w:t>
      </w:r>
    </w:p>
    <w:p w14:paraId="7B929FF8" w14:textId="77777777" w:rsidR="00324150" w:rsidRDefault="00324150" w:rsidP="00F7168D">
      <w:pPr>
        <w:rPr>
          <w:bCs/>
        </w:rPr>
      </w:pPr>
    </w:p>
    <w:p w14:paraId="6A536B14" w14:textId="481F8087" w:rsidR="0048212C" w:rsidRDefault="0048212C" w:rsidP="00F7168D">
      <w:pPr>
        <w:rPr>
          <w:bCs/>
        </w:rPr>
      </w:pPr>
      <w:r>
        <w:rPr>
          <w:bCs/>
        </w:rPr>
        <w:lastRenderedPageBreak/>
        <w:t xml:space="preserve">Prihodi nadležnog proračuna za financiranje rashoda poslovanja  u iznosu od </w:t>
      </w:r>
      <w:r w:rsidR="006D1D0C">
        <w:rPr>
          <w:bCs/>
        </w:rPr>
        <w:t>1</w:t>
      </w:r>
      <w:r w:rsidR="00EE78A9">
        <w:rPr>
          <w:bCs/>
        </w:rPr>
        <w:t>84.370,87</w:t>
      </w:r>
      <w:r w:rsidR="006D1D0C">
        <w:rPr>
          <w:bCs/>
        </w:rPr>
        <w:t xml:space="preserve"> eura</w:t>
      </w:r>
      <w:r>
        <w:rPr>
          <w:bCs/>
        </w:rPr>
        <w:t xml:space="preserve"> odnose se na sredstva doznačena</w:t>
      </w:r>
      <w:r w:rsidR="00C923B1">
        <w:rPr>
          <w:bCs/>
        </w:rPr>
        <w:t xml:space="preserve"> iz proračuna Općine Lastovo</w:t>
      </w:r>
      <w:r w:rsidR="00EE78A9">
        <w:rPr>
          <w:bCs/>
        </w:rPr>
        <w:t xml:space="preserve"> za financiranje </w:t>
      </w:r>
      <w:r w:rsidR="00EC456E">
        <w:rPr>
          <w:bCs/>
        </w:rPr>
        <w:t>rashoda poslovanja.</w:t>
      </w:r>
      <w:r w:rsidR="006D1D0C">
        <w:rPr>
          <w:bCs/>
        </w:rPr>
        <w:t xml:space="preserve"> Porast ovih prihoda je 1</w:t>
      </w:r>
      <w:r w:rsidR="00D75190">
        <w:rPr>
          <w:bCs/>
        </w:rPr>
        <w:t>60,1</w:t>
      </w:r>
      <w:r w:rsidR="006D1D0C">
        <w:rPr>
          <w:bCs/>
        </w:rPr>
        <w:t>% radi povećanja plaća djelatnika, povećanja cijena hrane</w:t>
      </w:r>
      <w:r w:rsidR="000302B8">
        <w:rPr>
          <w:bCs/>
        </w:rPr>
        <w:t>, usluga</w:t>
      </w:r>
      <w:r w:rsidR="006D1D0C">
        <w:rPr>
          <w:bCs/>
        </w:rPr>
        <w:t xml:space="preserve"> i drugih materijalnih </w:t>
      </w:r>
      <w:r w:rsidR="000302B8">
        <w:rPr>
          <w:bCs/>
        </w:rPr>
        <w:t>troškova</w:t>
      </w:r>
      <w:r w:rsidR="002D439C">
        <w:rPr>
          <w:bCs/>
        </w:rPr>
        <w:t>.</w:t>
      </w:r>
    </w:p>
    <w:p w14:paraId="1D3FD3D5" w14:textId="5CE618E8" w:rsidR="002D439C" w:rsidRDefault="002D439C" w:rsidP="002D439C">
      <w:pPr>
        <w:rPr>
          <w:bCs/>
        </w:rPr>
      </w:pPr>
      <w:r>
        <w:rPr>
          <w:bCs/>
        </w:rPr>
        <w:t>Prihodi nadležnog proračuna za financiranje rashoda za nabavu nefinancijske imovine</w:t>
      </w:r>
      <w:r w:rsidR="00D75190">
        <w:rPr>
          <w:bCs/>
        </w:rPr>
        <w:t xml:space="preserve"> iznose 3.434,08 eur</w:t>
      </w:r>
      <w:r w:rsidR="00764281">
        <w:rPr>
          <w:bCs/>
        </w:rPr>
        <w:t>a, a</w:t>
      </w:r>
      <w:r>
        <w:rPr>
          <w:bCs/>
        </w:rPr>
        <w:t xml:space="preserve"> odnose se na sredstva doznačena iz proračuna Općine Lastovo za nabav</w:t>
      </w:r>
      <w:r w:rsidR="00015B28">
        <w:rPr>
          <w:bCs/>
        </w:rPr>
        <w:t>u raču</w:t>
      </w:r>
      <w:r w:rsidR="00275C79">
        <w:rPr>
          <w:bCs/>
        </w:rPr>
        <w:t>nalne opreme, namještaja i ostale opreme.</w:t>
      </w:r>
    </w:p>
    <w:p w14:paraId="34AE5CA2" w14:textId="25299440" w:rsidR="002D439C" w:rsidRDefault="002D439C" w:rsidP="00C923B1">
      <w:pPr>
        <w:rPr>
          <w:bCs/>
        </w:rPr>
      </w:pPr>
      <w:r>
        <w:rPr>
          <w:bCs/>
        </w:rPr>
        <w:t>Rashodi su povećani u odnosu na prošlu godinu (1</w:t>
      </w:r>
      <w:r w:rsidR="0014311D">
        <w:rPr>
          <w:bCs/>
        </w:rPr>
        <w:t>41,9</w:t>
      </w:r>
      <w:r>
        <w:rPr>
          <w:bCs/>
        </w:rPr>
        <w:t>%), radi povećanja plaća zaposlenih djelatnika i zapošljavanja još jednog djelatnika, te radi porasta cijena usluga, materijala i ostalog.</w:t>
      </w:r>
    </w:p>
    <w:p w14:paraId="6C95028F" w14:textId="77777777" w:rsidR="00324150" w:rsidRDefault="00324150" w:rsidP="00C923B1">
      <w:pPr>
        <w:rPr>
          <w:b/>
        </w:rPr>
      </w:pPr>
    </w:p>
    <w:p w14:paraId="54447335" w14:textId="77777777" w:rsidR="00324150" w:rsidRDefault="00324150" w:rsidP="00C923B1">
      <w:pPr>
        <w:rPr>
          <w:b/>
        </w:rPr>
      </w:pPr>
    </w:p>
    <w:p w14:paraId="20248CEB" w14:textId="2B902767" w:rsidR="00C923B1" w:rsidRPr="002D439C" w:rsidRDefault="00C923B1" w:rsidP="00C923B1">
      <w:pPr>
        <w:rPr>
          <w:bCs/>
        </w:rPr>
      </w:pPr>
      <w:r w:rsidRPr="00C923B1">
        <w:rPr>
          <w:b/>
        </w:rPr>
        <w:t>Bilješke uz Izvještaj o obvezama – Obrazac Obveze</w:t>
      </w:r>
    </w:p>
    <w:p w14:paraId="353ED396" w14:textId="69C4034F" w:rsidR="00C923B1" w:rsidRDefault="00C923B1" w:rsidP="00C923B1">
      <w:r w:rsidRPr="00C923B1">
        <w:t xml:space="preserve">Obveze za rashode poslovanja /nedospjele/ u iznosu od </w:t>
      </w:r>
      <w:r w:rsidR="00C769AB">
        <w:t>12.</w:t>
      </w:r>
      <w:r w:rsidR="00022295">
        <w:t>181,07</w:t>
      </w:r>
      <w:r w:rsidRPr="00C923B1">
        <w:t xml:space="preserve"> </w:t>
      </w:r>
      <w:r w:rsidR="006D1D0C">
        <w:t>eur</w:t>
      </w:r>
      <w:r w:rsidR="000302B8">
        <w:t>a</w:t>
      </w:r>
      <w:r w:rsidRPr="00C923B1">
        <w:t xml:space="preserve"> odnose se na plaću za prosinac </w:t>
      </w:r>
      <w:r w:rsidR="006D1D0C">
        <w:t>202</w:t>
      </w:r>
      <w:r w:rsidR="00C769AB">
        <w:t>4</w:t>
      </w:r>
      <w:r w:rsidR="006D1D0C">
        <w:t xml:space="preserve">. godine </w:t>
      </w:r>
      <w:r w:rsidRPr="00C923B1">
        <w:t>i ulazne fakture sa datumom dospijeća u siječnju 202</w:t>
      </w:r>
      <w:r w:rsidR="006D1D0C">
        <w:t>4</w:t>
      </w:r>
      <w:r w:rsidRPr="00C923B1">
        <w:t xml:space="preserve">. godine </w:t>
      </w:r>
    </w:p>
    <w:p w14:paraId="4647EE85" w14:textId="253AA9E3" w:rsidR="009044A0" w:rsidRDefault="009044A0" w:rsidP="00C923B1">
      <w:r>
        <w:t xml:space="preserve">Dospjele obveze </w:t>
      </w:r>
      <w:r w:rsidR="006D1D0C">
        <w:t xml:space="preserve">u iznosu od </w:t>
      </w:r>
      <w:r w:rsidR="000648CF">
        <w:t>209,90</w:t>
      </w:r>
      <w:r w:rsidR="006D1D0C">
        <w:t xml:space="preserve"> eur</w:t>
      </w:r>
      <w:r w:rsidR="000302B8">
        <w:t>a</w:t>
      </w:r>
      <w:r w:rsidR="006D1D0C">
        <w:t xml:space="preserve"> </w:t>
      </w:r>
      <w:r>
        <w:t xml:space="preserve">odnose se na  obveze prema dobavljačima za </w:t>
      </w:r>
      <w:r w:rsidR="000648CF">
        <w:t>materijal i usluge</w:t>
      </w:r>
      <w:r>
        <w:t xml:space="preserve"> i podmirene su u siječnju 202</w:t>
      </w:r>
      <w:r w:rsidR="000648CF">
        <w:t>5</w:t>
      </w:r>
      <w:r>
        <w:t>. godine.</w:t>
      </w:r>
    </w:p>
    <w:p w14:paraId="509633AA" w14:textId="77777777" w:rsidR="00C923B1" w:rsidRPr="00C923B1" w:rsidRDefault="00C923B1" w:rsidP="00C923B1"/>
    <w:p w14:paraId="2D48E84F" w14:textId="77777777" w:rsidR="00C923B1" w:rsidRPr="00C923B1" w:rsidRDefault="00C923B1" w:rsidP="00C923B1">
      <w:pPr>
        <w:rPr>
          <w:b/>
        </w:rPr>
      </w:pPr>
    </w:p>
    <w:p w14:paraId="6104F996" w14:textId="77777777" w:rsidR="00C923B1" w:rsidRDefault="00C923B1" w:rsidP="00C923B1">
      <w:pPr>
        <w:rPr>
          <w:bCs/>
        </w:rPr>
      </w:pPr>
    </w:p>
    <w:p w14:paraId="16E7D5FF" w14:textId="77777777" w:rsidR="00C923B1" w:rsidRPr="0048212C" w:rsidRDefault="00C923B1" w:rsidP="00F7168D">
      <w:pPr>
        <w:rPr>
          <w:bCs/>
        </w:rPr>
      </w:pPr>
    </w:p>
    <w:p w14:paraId="57095DB2" w14:textId="77777777" w:rsidR="00F7168D" w:rsidRDefault="00181767" w:rsidP="00FA7AA5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Zakonski predstavnik</w:t>
      </w:r>
    </w:p>
    <w:p w14:paraId="1D5C4923" w14:textId="1E119872" w:rsidR="00962DAF" w:rsidRDefault="00962DAF" w:rsidP="00FA7AA5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  <w:r w:rsidR="000648CF">
        <w:rPr>
          <w:bCs/>
        </w:rPr>
        <w:t>Ivana Marčeta Frlan</w:t>
      </w:r>
    </w:p>
    <w:p w14:paraId="786E8486" w14:textId="77777777" w:rsidR="00962DAF" w:rsidRDefault="00962DAF" w:rsidP="00FA7AA5">
      <w:pPr>
        <w:rPr>
          <w:bCs/>
        </w:rPr>
      </w:pPr>
      <w:r>
        <w:rPr>
          <w:bCs/>
        </w:rPr>
        <w:t xml:space="preserve">                                             </w:t>
      </w:r>
    </w:p>
    <w:p w14:paraId="42DF0D74" w14:textId="77777777" w:rsidR="00F7168D" w:rsidRPr="00F7168D" w:rsidRDefault="00F7168D" w:rsidP="00FA7AA5">
      <w:pPr>
        <w:rPr>
          <w:bCs/>
        </w:rPr>
      </w:pPr>
    </w:p>
    <w:p w14:paraId="0213EFE3" w14:textId="77777777" w:rsidR="00FA7AA5" w:rsidRDefault="00FA7AA5" w:rsidP="00FA7AA5">
      <w:pPr>
        <w:rPr>
          <w:b/>
          <w:bCs/>
        </w:rPr>
      </w:pPr>
    </w:p>
    <w:p w14:paraId="51E69BA6" w14:textId="77777777" w:rsidR="00FA7AA5" w:rsidRPr="00FA7AA5" w:rsidRDefault="00FA7AA5" w:rsidP="00FA7AA5">
      <w:pPr>
        <w:rPr>
          <w:b/>
          <w:bCs/>
        </w:rPr>
      </w:pPr>
    </w:p>
    <w:p w14:paraId="16EE1463" w14:textId="77777777" w:rsidR="00FA7AA5" w:rsidRDefault="00FA7AA5" w:rsidP="00FA7AA5">
      <w:pPr>
        <w:pStyle w:val="Bezproreda"/>
      </w:pPr>
    </w:p>
    <w:p w14:paraId="4690E5B8" w14:textId="77777777" w:rsidR="00FA7AA5" w:rsidRPr="00FA7AA5" w:rsidRDefault="00FA7AA5" w:rsidP="00FA7AA5"/>
    <w:sectPr w:rsidR="00FA7AA5" w:rsidRPr="00FA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A5"/>
    <w:rsid w:val="00003240"/>
    <w:rsid w:val="00015B28"/>
    <w:rsid w:val="00022295"/>
    <w:rsid w:val="000302B8"/>
    <w:rsid w:val="00041670"/>
    <w:rsid w:val="00057C71"/>
    <w:rsid w:val="000648CF"/>
    <w:rsid w:val="0009446F"/>
    <w:rsid w:val="000B0F21"/>
    <w:rsid w:val="0014311D"/>
    <w:rsid w:val="00181767"/>
    <w:rsid w:val="00193E3E"/>
    <w:rsid w:val="001A3259"/>
    <w:rsid w:val="001A4CB7"/>
    <w:rsid w:val="00275C79"/>
    <w:rsid w:val="002D439C"/>
    <w:rsid w:val="002D7627"/>
    <w:rsid w:val="002E2C8F"/>
    <w:rsid w:val="00324150"/>
    <w:rsid w:val="003878FD"/>
    <w:rsid w:val="003965B3"/>
    <w:rsid w:val="003F4A0F"/>
    <w:rsid w:val="0048212C"/>
    <w:rsid w:val="006D1D0C"/>
    <w:rsid w:val="007423B7"/>
    <w:rsid w:val="00764281"/>
    <w:rsid w:val="007962D9"/>
    <w:rsid w:val="007F3101"/>
    <w:rsid w:val="009044A0"/>
    <w:rsid w:val="00916C6B"/>
    <w:rsid w:val="00962DAF"/>
    <w:rsid w:val="00A00D81"/>
    <w:rsid w:val="00A07A50"/>
    <w:rsid w:val="00A7458C"/>
    <w:rsid w:val="00B7166D"/>
    <w:rsid w:val="00C769AB"/>
    <w:rsid w:val="00C923B1"/>
    <w:rsid w:val="00C9329E"/>
    <w:rsid w:val="00D14D5D"/>
    <w:rsid w:val="00D75190"/>
    <w:rsid w:val="00E330FF"/>
    <w:rsid w:val="00E72050"/>
    <w:rsid w:val="00EC456E"/>
    <w:rsid w:val="00EE78A9"/>
    <w:rsid w:val="00F7168D"/>
    <w:rsid w:val="00F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0195"/>
  <w15:chartTrackingRefBased/>
  <w15:docId w15:val="{6844CA7A-EF1A-4680-A334-DA1C54AE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7AA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A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1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Lešić</dc:creator>
  <cp:keywords/>
  <dc:description/>
  <cp:lastModifiedBy>Marinela Giljević</cp:lastModifiedBy>
  <cp:revision>27</cp:revision>
  <cp:lastPrinted>2023-01-31T13:45:00Z</cp:lastPrinted>
  <dcterms:created xsi:type="dcterms:W3CDTF">2025-01-30T09:23:00Z</dcterms:created>
  <dcterms:modified xsi:type="dcterms:W3CDTF">2025-01-30T11:35:00Z</dcterms:modified>
</cp:coreProperties>
</file>