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56" w:type="dxa"/>
        <w:jc w:val="center"/>
        <w:tblCellMar>
          <w:left w:w="10" w:type="dxa"/>
          <w:right w:w="10" w:type="dxa"/>
        </w:tblCellMar>
        <w:tblLook w:val="04A0" w:firstRow="1" w:lastRow="0" w:firstColumn="1" w:lastColumn="0" w:noHBand="0" w:noVBand="1"/>
      </w:tblPr>
      <w:tblGrid>
        <w:gridCol w:w="3397"/>
        <w:gridCol w:w="70"/>
        <w:gridCol w:w="781"/>
        <w:gridCol w:w="2126"/>
        <w:gridCol w:w="4082"/>
      </w:tblGrid>
      <w:tr w:rsidR="000E5347" w14:paraId="26644BD0" w14:textId="77777777">
        <w:tblPrEx>
          <w:tblCellMar>
            <w:top w:w="0" w:type="dxa"/>
            <w:bottom w:w="0" w:type="dxa"/>
          </w:tblCellMar>
        </w:tblPrEx>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58625C9" w14:textId="77777777" w:rsidR="000E5347" w:rsidRDefault="00000000">
            <w:pPr>
              <w:numPr>
                <w:ilvl w:val="0"/>
                <w:numId w:val="1"/>
              </w:numPr>
              <w:spacing w:after="0" w:line="240" w:lineRule="auto"/>
              <w:contextualSpacing/>
              <w:jc w:val="center"/>
              <w:rPr>
                <w:rFonts w:ascii="Times New Roman" w:eastAsia="Times New Roman" w:hAnsi="Times New Roman"/>
                <w:b/>
                <w:bCs/>
                <w:kern w:val="0"/>
                <w:sz w:val="22"/>
                <w:szCs w:val="22"/>
                <w:lang w:val="en-GB"/>
              </w:rPr>
            </w:pPr>
            <w:r>
              <w:rPr>
                <w:rFonts w:ascii="Times New Roman" w:eastAsia="Times New Roman" w:hAnsi="Times New Roman"/>
                <w:b/>
                <w:bCs/>
                <w:kern w:val="0"/>
                <w:sz w:val="22"/>
                <w:szCs w:val="22"/>
                <w:lang w:val="en-GB"/>
              </w:rPr>
              <w:t>PODACI O PONUDITELJU</w:t>
            </w:r>
          </w:p>
        </w:tc>
      </w:tr>
      <w:tr w:rsidR="000E5347" w14:paraId="0D68B859" w14:textId="77777777">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D4273" w14:textId="77777777" w:rsidR="000E5347" w:rsidRDefault="00000000">
            <w:pPr>
              <w:spacing w:after="0" w:line="240" w:lineRule="auto"/>
              <w:ind w:left="720"/>
              <w:contextualSpacing/>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IME I PREZIME/TVRTKA PONUDITELJA:</w:t>
            </w:r>
          </w:p>
        </w:tc>
        <w:tc>
          <w:tcPr>
            <w:tcW w:w="7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3874"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6EA18B96"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4674E457"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tc>
      </w:tr>
      <w:tr w:rsidR="000E5347" w14:paraId="344CA46C" w14:textId="77777777">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4E08A" w14:textId="77777777" w:rsidR="000E5347" w:rsidRDefault="00000000">
            <w:pPr>
              <w:spacing w:after="0" w:line="240" w:lineRule="auto"/>
              <w:ind w:left="720"/>
              <w:contextualSpacing/>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OIB:</w:t>
            </w:r>
          </w:p>
        </w:tc>
        <w:tc>
          <w:tcPr>
            <w:tcW w:w="7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6B611"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1B13A343"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5B6B0932"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tc>
      </w:tr>
      <w:tr w:rsidR="000E5347" w14:paraId="02CFEAD2" w14:textId="77777777">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C943B" w14:textId="77777777" w:rsidR="000E5347" w:rsidRDefault="00000000">
            <w:pPr>
              <w:spacing w:after="0" w:line="240" w:lineRule="auto"/>
              <w:ind w:left="720"/>
              <w:contextualSpacing/>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ADRESA:</w:t>
            </w:r>
          </w:p>
        </w:tc>
        <w:tc>
          <w:tcPr>
            <w:tcW w:w="7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F82D6"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70AB18B1"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6EDF2D0B"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tc>
      </w:tr>
      <w:tr w:rsidR="000E5347" w14:paraId="5F8E0056" w14:textId="77777777">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03C73" w14:textId="77777777" w:rsidR="000E5347" w:rsidRDefault="00000000">
            <w:pPr>
              <w:spacing w:after="0" w:line="240" w:lineRule="auto"/>
              <w:ind w:left="720"/>
              <w:contextualSpacing/>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KONTAKT (mobitel, e-pošta):</w:t>
            </w:r>
          </w:p>
        </w:tc>
        <w:tc>
          <w:tcPr>
            <w:tcW w:w="7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BF087"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p w14:paraId="0BD7596A"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en-GB"/>
              </w:rPr>
            </w:pPr>
          </w:p>
        </w:tc>
      </w:tr>
      <w:tr w:rsidR="000E5347" w14:paraId="3D30FC50" w14:textId="77777777">
        <w:tblPrEx>
          <w:tblCellMar>
            <w:top w:w="0" w:type="dxa"/>
            <w:bottom w:w="0" w:type="dxa"/>
          </w:tblCellMar>
        </w:tblPrEx>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FD25C" w14:textId="77777777" w:rsidR="000E5347" w:rsidRDefault="00000000">
            <w:pPr>
              <w:spacing w:after="0" w:line="240" w:lineRule="auto"/>
              <w:ind w:left="720"/>
              <w:contextualSpacing/>
              <w:rPr>
                <w:rFonts w:ascii="Times New Roman" w:eastAsia="Times New Roman" w:hAnsi="Times New Roman"/>
                <w:kern w:val="0"/>
                <w:sz w:val="22"/>
                <w:szCs w:val="22"/>
                <w:lang w:val="da-DK"/>
              </w:rPr>
            </w:pPr>
            <w:r>
              <w:rPr>
                <w:rFonts w:ascii="Times New Roman" w:eastAsia="Times New Roman" w:hAnsi="Times New Roman"/>
                <w:kern w:val="0"/>
                <w:sz w:val="22"/>
                <w:szCs w:val="22"/>
                <w:lang w:val="da-DK"/>
              </w:rPr>
              <w:t>NAZIV BANKE I BROJ RAČUNA (za povrat jamčevine u slučaju neprihvaćanja ponude):</w:t>
            </w:r>
          </w:p>
        </w:tc>
        <w:tc>
          <w:tcPr>
            <w:tcW w:w="70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5FB93" w14:textId="77777777" w:rsidR="000E5347" w:rsidRDefault="000E5347">
            <w:pPr>
              <w:spacing w:after="0" w:line="240" w:lineRule="auto"/>
              <w:ind w:left="720"/>
              <w:contextualSpacing/>
              <w:jc w:val="right"/>
              <w:rPr>
                <w:rFonts w:ascii="Times New Roman" w:eastAsia="Times New Roman" w:hAnsi="Times New Roman"/>
                <w:b/>
                <w:bCs/>
                <w:kern w:val="0"/>
                <w:sz w:val="22"/>
                <w:szCs w:val="22"/>
                <w:lang w:val="da-DK"/>
              </w:rPr>
            </w:pPr>
          </w:p>
        </w:tc>
      </w:tr>
      <w:tr w:rsidR="000E5347" w14:paraId="59700CA3" w14:textId="77777777">
        <w:tblPrEx>
          <w:tblCellMar>
            <w:top w:w="0" w:type="dxa"/>
            <w:bottom w:w="0" w:type="dxa"/>
          </w:tblCellMar>
        </w:tblPrEx>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B4C4E99" w14:textId="77777777" w:rsidR="000E5347" w:rsidRDefault="00000000">
            <w:pPr>
              <w:numPr>
                <w:ilvl w:val="0"/>
                <w:numId w:val="1"/>
              </w:numPr>
              <w:spacing w:after="0" w:line="240" w:lineRule="auto"/>
              <w:contextualSpacing/>
              <w:jc w:val="center"/>
              <w:rPr>
                <w:rFonts w:ascii="Times New Roman" w:eastAsia="Times New Roman" w:hAnsi="Times New Roman"/>
                <w:b/>
                <w:bCs/>
                <w:kern w:val="0"/>
                <w:sz w:val="22"/>
                <w:szCs w:val="22"/>
              </w:rPr>
            </w:pPr>
            <w:r>
              <w:rPr>
                <w:rFonts w:ascii="Times New Roman" w:eastAsia="Times New Roman" w:hAnsi="Times New Roman"/>
                <w:b/>
                <w:bCs/>
                <w:kern w:val="0"/>
                <w:sz w:val="22"/>
                <w:szCs w:val="22"/>
              </w:rPr>
              <w:t>ISPRAVA O UPISU U ODGOVARAJUĆI JAVNI UPISNIK</w:t>
            </w:r>
          </w:p>
        </w:tc>
      </w:tr>
      <w:tr w:rsidR="000E5347" w14:paraId="668BBB29" w14:textId="77777777">
        <w:tblPrEx>
          <w:tblCellMar>
            <w:top w:w="0" w:type="dxa"/>
            <w:bottom w:w="0" w:type="dxa"/>
          </w:tblCellMar>
        </w:tblPrEx>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1A6E0" w14:textId="77777777" w:rsidR="000E5347" w:rsidRDefault="00000000">
            <w:pPr>
              <w:spacing w:after="0" w:line="240" w:lineRule="auto"/>
              <w:ind w:left="720"/>
              <w:contextualSpacing/>
              <w:jc w:val="both"/>
              <w:rPr>
                <w:rFonts w:ascii="Times New Roman" w:eastAsia="Times New Roman" w:hAnsi="Times New Roman"/>
                <w:kern w:val="0"/>
                <w:sz w:val="20"/>
                <w:szCs w:val="20"/>
              </w:rPr>
            </w:pPr>
            <w:r>
              <w:rPr>
                <w:rFonts w:ascii="Times New Roman" w:eastAsia="Times New Roman" w:hAnsi="Times New Roman"/>
                <w:kern w:val="0"/>
                <w:sz w:val="20"/>
                <w:szCs w:val="20"/>
              </w:rPr>
              <w:t>Ponudi priložiti rješenje o upisu u sudski registar za pravne osobe, odnosno obrtni registar za fizičke osobe ili drugi odgovarajući dokaz pravne sposobnosti.</w:t>
            </w:r>
          </w:p>
        </w:tc>
      </w:tr>
      <w:tr w:rsidR="000E5347" w14:paraId="6400AD7E" w14:textId="77777777">
        <w:tblPrEx>
          <w:tblCellMar>
            <w:top w:w="0" w:type="dxa"/>
            <w:bottom w:w="0" w:type="dxa"/>
          </w:tblCellMar>
        </w:tblPrEx>
        <w:trPr>
          <w:trHeight w:val="445"/>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98014B" w14:textId="77777777" w:rsidR="000E5347" w:rsidRDefault="00000000">
            <w:pPr>
              <w:spacing w:after="0" w:line="240" w:lineRule="auto"/>
              <w:ind w:left="447" w:hanging="425"/>
              <w:contextualSpacing/>
              <w:jc w:val="both"/>
            </w:pPr>
            <w:r>
              <w:rPr>
                <w:rFonts w:ascii="Times New Roman" w:eastAsia="Times New Roman" w:hAnsi="Times New Roman"/>
                <w:b/>
                <w:bCs/>
                <w:kern w:val="0"/>
                <w:sz w:val="22"/>
                <w:szCs w:val="22"/>
              </w:rPr>
              <w:t xml:space="preserve">3. NAZNAKA LOKACIJE </w:t>
            </w:r>
            <w:r>
              <w:rPr>
                <w:rFonts w:ascii="Times New Roman" w:eastAsia="Times New Roman" w:hAnsi="Times New Roman"/>
                <w:b/>
                <w:bCs/>
                <w:kern w:val="0"/>
                <w:sz w:val="20"/>
                <w:szCs w:val="20"/>
              </w:rPr>
              <w:t>(naziv mikrolokacije, djelatnosti, sredstva, točna lokacija (kat. općina i k.č.br. i oznaka lokacije))</w:t>
            </w:r>
          </w:p>
        </w:tc>
        <w:tc>
          <w:tcPr>
            <w:tcW w:w="62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65536"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p w14:paraId="11AFF6F3"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p w14:paraId="26A18559"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p w14:paraId="1D855C3C"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p w14:paraId="2030266B"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p w14:paraId="723E8852" w14:textId="77777777" w:rsidR="000E5347" w:rsidRDefault="000E5347">
            <w:pPr>
              <w:spacing w:after="0" w:line="240" w:lineRule="auto"/>
              <w:ind w:left="720"/>
              <w:contextualSpacing/>
              <w:jc w:val="both"/>
              <w:rPr>
                <w:rFonts w:ascii="Times New Roman" w:eastAsia="Times New Roman" w:hAnsi="Times New Roman"/>
                <w:b/>
                <w:bCs/>
                <w:kern w:val="0"/>
                <w:sz w:val="22"/>
                <w:szCs w:val="22"/>
              </w:rPr>
            </w:pPr>
          </w:p>
        </w:tc>
      </w:tr>
      <w:tr w:rsidR="000E5347" w14:paraId="7C046E22" w14:textId="77777777">
        <w:tblPrEx>
          <w:tblCellMar>
            <w:top w:w="0" w:type="dxa"/>
            <w:bottom w:w="0" w:type="dxa"/>
          </w:tblCellMar>
        </w:tblPrEx>
        <w:trPr>
          <w:trHeight w:val="445"/>
          <w:jc w:val="center"/>
        </w:trPr>
        <w:tc>
          <w:tcPr>
            <w:tcW w:w="4248"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90CB6C9" w14:textId="77777777" w:rsidR="000E5347" w:rsidRDefault="00000000">
            <w:pPr>
              <w:spacing w:after="0" w:line="240" w:lineRule="auto"/>
              <w:ind w:left="589" w:hanging="567"/>
              <w:contextualSpacing/>
              <w:jc w:val="both"/>
              <w:rPr>
                <w:rFonts w:ascii="Times New Roman" w:eastAsia="Times New Roman" w:hAnsi="Times New Roman"/>
                <w:b/>
                <w:bCs/>
                <w:kern w:val="0"/>
                <w:sz w:val="22"/>
                <w:szCs w:val="22"/>
                <w:lang w:val="en-GB"/>
              </w:rPr>
            </w:pPr>
            <w:r>
              <w:rPr>
                <w:rFonts w:ascii="Times New Roman" w:eastAsia="Times New Roman" w:hAnsi="Times New Roman"/>
                <w:b/>
                <w:bCs/>
                <w:kern w:val="0"/>
                <w:sz w:val="22"/>
                <w:szCs w:val="22"/>
                <w:lang w:val="en-GB"/>
              </w:rPr>
              <w:t>4.  PONUĐENI GODIŠNJI IZNOS  NAKNADE</w:t>
            </w:r>
          </w:p>
        </w:tc>
        <w:tc>
          <w:tcPr>
            <w:tcW w:w="62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7CCE1BC" w14:textId="77777777" w:rsidR="000E5347" w:rsidRDefault="00000000">
            <w:pPr>
              <w:spacing w:after="0" w:line="240" w:lineRule="auto"/>
              <w:ind w:left="720"/>
              <w:contextualSpacing/>
              <w:jc w:val="center"/>
              <w:rPr>
                <w:rFonts w:ascii="Times New Roman" w:eastAsia="Times New Roman" w:hAnsi="Times New Roman"/>
                <w:b/>
                <w:bCs/>
                <w:kern w:val="0"/>
                <w:sz w:val="20"/>
                <w:szCs w:val="20"/>
                <w:lang w:val="en-GB"/>
              </w:rPr>
            </w:pPr>
            <w:r>
              <w:rPr>
                <w:rFonts w:ascii="Times New Roman" w:eastAsia="Times New Roman" w:hAnsi="Times New Roman"/>
                <w:b/>
                <w:bCs/>
                <w:kern w:val="0"/>
                <w:sz w:val="20"/>
                <w:szCs w:val="20"/>
                <w:lang w:val="en-GB"/>
              </w:rPr>
              <w:t xml:space="preserve">                                        </w:t>
            </w:r>
          </w:p>
          <w:p w14:paraId="19FCC34A" w14:textId="77777777" w:rsidR="000E5347" w:rsidRDefault="00000000">
            <w:pPr>
              <w:spacing w:after="0" w:line="240" w:lineRule="auto"/>
              <w:ind w:left="720"/>
              <w:contextualSpacing/>
              <w:jc w:val="center"/>
              <w:rPr>
                <w:rFonts w:ascii="Times New Roman" w:eastAsia="Times New Roman" w:hAnsi="Times New Roman"/>
                <w:b/>
                <w:bCs/>
                <w:kern w:val="0"/>
                <w:sz w:val="22"/>
                <w:szCs w:val="22"/>
                <w:lang w:val="en-GB"/>
              </w:rPr>
            </w:pPr>
            <w:r>
              <w:rPr>
                <w:rFonts w:ascii="Times New Roman" w:eastAsia="Times New Roman" w:hAnsi="Times New Roman"/>
                <w:b/>
                <w:bCs/>
                <w:kern w:val="0"/>
                <w:sz w:val="22"/>
                <w:szCs w:val="22"/>
                <w:lang w:val="en-GB"/>
              </w:rPr>
              <w:t xml:space="preserve">                                                 €</w:t>
            </w:r>
          </w:p>
          <w:p w14:paraId="10DCA722" w14:textId="77777777" w:rsidR="000E5347" w:rsidRDefault="000E5347">
            <w:pPr>
              <w:spacing w:after="0" w:line="240" w:lineRule="auto"/>
              <w:ind w:left="720"/>
              <w:contextualSpacing/>
              <w:jc w:val="center"/>
              <w:rPr>
                <w:rFonts w:ascii="Times New Roman" w:eastAsia="Times New Roman" w:hAnsi="Times New Roman"/>
                <w:b/>
                <w:bCs/>
                <w:kern w:val="0"/>
                <w:sz w:val="20"/>
                <w:szCs w:val="20"/>
                <w:lang w:val="en-GB"/>
              </w:rPr>
            </w:pPr>
          </w:p>
        </w:tc>
      </w:tr>
      <w:tr w:rsidR="000E5347" w14:paraId="55546229" w14:textId="77777777">
        <w:tblPrEx>
          <w:tblCellMar>
            <w:top w:w="0" w:type="dxa"/>
            <w:bottom w:w="0" w:type="dxa"/>
          </w:tblCellMar>
        </w:tblPrEx>
        <w:trPr>
          <w:trHeight w:val="386"/>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10203B0" w14:textId="77777777" w:rsidR="000E5347" w:rsidRDefault="00000000">
            <w:pPr>
              <w:spacing w:after="0" w:line="240" w:lineRule="auto"/>
              <w:ind w:left="720"/>
              <w:contextualSpacing/>
              <w:jc w:val="both"/>
            </w:pPr>
            <w:r>
              <w:rPr>
                <w:rFonts w:ascii="Times New Roman" w:eastAsia="Times New Roman" w:hAnsi="Times New Roman"/>
                <w:b/>
                <w:bCs/>
                <w:kern w:val="0"/>
                <w:sz w:val="22"/>
                <w:szCs w:val="22"/>
              </w:rPr>
              <w:t xml:space="preserve">5.  DOKAZI O ISPUNJAVANJU KRITERIJA ZA OCJENJIVANJE </w:t>
            </w:r>
            <w:r>
              <w:rPr>
                <w:rFonts w:ascii="Times New Roman" w:eastAsia="Times New Roman" w:hAnsi="Times New Roman"/>
                <w:b/>
                <w:bCs/>
                <w:kern w:val="0"/>
                <w:sz w:val="20"/>
                <w:szCs w:val="20"/>
              </w:rPr>
              <w:t>(osim ponuđenog iznosa naknade)</w:t>
            </w:r>
          </w:p>
        </w:tc>
      </w:tr>
      <w:tr w:rsidR="000E5347" w14:paraId="18E1BF84" w14:textId="77777777">
        <w:tblPrEx>
          <w:tblCellMar>
            <w:top w:w="0" w:type="dxa"/>
            <w:bottom w:w="0" w:type="dxa"/>
          </w:tblCellMar>
        </w:tblPrEx>
        <w:trPr>
          <w:trHeight w:val="458"/>
          <w:jc w:val="center"/>
        </w:trPr>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4695F7" w14:textId="77777777" w:rsidR="000E5347" w:rsidRDefault="00000000">
            <w:pPr>
              <w:spacing w:after="0" w:line="240" w:lineRule="auto"/>
              <w:ind w:left="22"/>
              <w:contextualSpacing/>
              <w:jc w:val="both"/>
            </w:pPr>
            <w:r>
              <w:rPr>
                <w:rFonts w:ascii="Times New Roman" w:eastAsia="Times New Roman" w:hAnsi="Times New Roman"/>
                <w:color w:val="000000"/>
                <w:kern w:val="0"/>
                <w:sz w:val="20"/>
                <w:szCs w:val="20"/>
              </w:rPr>
              <w:t xml:space="preserve">5.1. </w:t>
            </w:r>
            <w:r>
              <w:rPr>
                <w:rFonts w:ascii="Times New Roman" w:eastAsia="Times New Roman" w:hAnsi="Times New Roman"/>
                <w:kern w:val="0"/>
                <w:sz w:val="20"/>
                <w:szCs w:val="20"/>
              </w:rPr>
              <w:t xml:space="preserve">upotreba </w:t>
            </w:r>
            <w:bookmarkStart w:id="0" w:name="_Hlk166789521"/>
            <w:r>
              <w:rPr>
                <w:rFonts w:ascii="Times New Roman" w:eastAsia="Times New Roman" w:hAnsi="Times New Roman"/>
                <w:kern w:val="0"/>
                <w:sz w:val="20"/>
                <w:szCs w:val="20"/>
              </w:rPr>
              <w:t>opreme i pratećih instalacija i pružanje usluga koje koriste ekološki prihvatljive materijale</w:t>
            </w:r>
            <w:bookmarkEnd w:id="0"/>
            <w:r>
              <w:rPr>
                <w:rFonts w:ascii="Times New Roman" w:eastAsia="Times New Roman" w:hAnsi="Times New Roman"/>
                <w:kern w:val="0"/>
                <w:sz w:val="20"/>
                <w:szCs w:val="20"/>
              </w:rPr>
              <w:t xml:space="preserve">  </w:t>
            </w:r>
          </w:p>
          <w:p w14:paraId="2BF3DAC1" w14:textId="77777777" w:rsidR="000E5347" w:rsidRDefault="000E5347">
            <w:pPr>
              <w:spacing w:after="0" w:line="240" w:lineRule="auto"/>
              <w:ind w:left="720"/>
              <w:contextualSpacing/>
              <w:jc w:val="both"/>
              <w:rPr>
                <w:rFonts w:ascii="Times New Roman" w:eastAsia="Times New Roman" w:hAnsi="Times New Roman"/>
                <w:b/>
                <w:bCs/>
                <w:color w:val="000000"/>
                <w:kern w:val="0"/>
                <w:sz w:val="20"/>
                <w:szCs w:val="20"/>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51BF687" w14:textId="77777777" w:rsidR="000E5347" w:rsidRDefault="00000000">
            <w:pPr>
              <w:spacing w:after="0" w:line="240" w:lineRule="auto"/>
              <w:ind w:left="720"/>
              <w:contextualSpacing/>
              <w:jc w:val="center"/>
            </w:pPr>
            <w:r>
              <w:rPr>
                <w:rFonts w:ascii="Times New Roman" w:eastAsia="Times New Roman" w:hAnsi="Times New Roman"/>
                <w:color w:val="000000"/>
                <w:kern w:val="0"/>
                <w:sz w:val="20"/>
                <w:szCs w:val="20"/>
                <w:lang w:val="en-GB"/>
              </w:rPr>
              <w:t>DA / NE</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CD7FC5" w14:textId="77777777" w:rsidR="000E5347" w:rsidRDefault="00000000">
            <w:pPr>
              <w:spacing w:after="0" w:line="240" w:lineRule="auto"/>
              <w:ind w:left="720"/>
              <w:contextualSpacing/>
              <w:jc w:val="center"/>
              <w:rPr>
                <w:rFonts w:ascii="Times New Roman" w:eastAsia="Times New Roman" w:hAnsi="Times New Roman"/>
                <w:kern w:val="0"/>
                <w:sz w:val="18"/>
                <w:szCs w:val="18"/>
              </w:rPr>
            </w:pPr>
            <w:r>
              <w:rPr>
                <w:rFonts w:ascii="Times New Roman" w:eastAsia="Times New Roman" w:hAnsi="Times New Roman"/>
                <w:kern w:val="0"/>
                <w:sz w:val="18"/>
                <w:szCs w:val="18"/>
              </w:rPr>
              <w:t>Isprava u smislu dokaza o ispunjavanju istog (pisana izjava, certifikat, potvrda, drugi dokument fotografija i sl.) odnosno u slučaju ako nema elemenata za bodovanje obvezni su popuniti i dostaviti pisanu izjavu o takvoj okolnosti.</w:t>
            </w:r>
          </w:p>
          <w:p w14:paraId="52AB8387" w14:textId="77777777" w:rsidR="000E5347" w:rsidRDefault="000E5347">
            <w:pPr>
              <w:spacing w:after="0" w:line="240" w:lineRule="auto"/>
              <w:ind w:left="720"/>
              <w:contextualSpacing/>
              <w:jc w:val="center"/>
              <w:rPr>
                <w:rFonts w:ascii="Times New Roman" w:eastAsia="Times New Roman" w:hAnsi="Times New Roman"/>
                <w:kern w:val="0"/>
                <w:sz w:val="18"/>
                <w:szCs w:val="18"/>
              </w:rPr>
            </w:pPr>
          </w:p>
        </w:tc>
      </w:tr>
      <w:tr w:rsidR="000E5347" w14:paraId="2DB7ED91" w14:textId="77777777">
        <w:tblPrEx>
          <w:tblCellMar>
            <w:top w:w="0" w:type="dxa"/>
            <w:bottom w:w="0" w:type="dxa"/>
          </w:tblCellMar>
        </w:tblPrEx>
        <w:trPr>
          <w:trHeight w:val="457"/>
          <w:jc w:val="center"/>
        </w:trPr>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7CECE4" w14:textId="77777777" w:rsidR="000E5347" w:rsidRDefault="00000000">
            <w:pPr>
              <w:spacing w:after="0" w:line="240" w:lineRule="auto"/>
              <w:ind w:left="720"/>
              <w:contextualSpacing/>
              <w:jc w:val="both"/>
            </w:pPr>
            <w:r>
              <w:rPr>
                <w:rFonts w:ascii="Times New Roman" w:eastAsia="Times New Roman" w:hAnsi="Times New Roman"/>
                <w:color w:val="000000"/>
                <w:kern w:val="0"/>
                <w:sz w:val="20"/>
                <w:szCs w:val="18"/>
              </w:rPr>
              <w:t xml:space="preserve">5.2. </w:t>
            </w:r>
            <w:r>
              <w:rPr>
                <w:rFonts w:ascii="Times New Roman" w:eastAsia="Times New Roman" w:hAnsi="Times New Roman"/>
                <w:kern w:val="0"/>
                <w:sz w:val="20"/>
                <w:szCs w:val="20"/>
              </w:rPr>
              <w:t>prethodno iskustvo i dobro i odgovorno obavljanje djelatnosti, odnosno korištenje pomorskog dobra</w:t>
            </w:r>
          </w:p>
          <w:p w14:paraId="7E98BAAB" w14:textId="77777777" w:rsidR="000E5347" w:rsidRDefault="000E5347">
            <w:pPr>
              <w:spacing w:after="0" w:line="240" w:lineRule="auto"/>
              <w:ind w:left="720"/>
              <w:contextualSpacing/>
              <w:jc w:val="both"/>
              <w:rPr>
                <w:rFonts w:ascii="Times New Roman" w:eastAsia="Times New Roman" w:hAnsi="Times New Roman"/>
                <w:color w:val="000000"/>
                <w:kern w:val="0"/>
                <w:sz w:val="20"/>
                <w:szCs w:val="20"/>
              </w:rPr>
            </w:pPr>
          </w:p>
        </w:tc>
        <w:tc>
          <w:tcPr>
            <w:tcW w:w="290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3E3C24" w14:textId="77777777" w:rsidR="000E5347" w:rsidRDefault="00000000">
            <w:pPr>
              <w:spacing w:after="0" w:line="240" w:lineRule="auto"/>
              <w:ind w:left="720"/>
              <w:contextualSpacing/>
              <w:jc w:val="center"/>
              <w:rPr>
                <w:rFonts w:ascii="Times New Roman" w:eastAsia="Times New Roman" w:hAnsi="Times New Roman"/>
                <w:color w:val="000000"/>
                <w:kern w:val="0"/>
                <w:sz w:val="20"/>
                <w:szCs w:val="20"/>
                <w:lang w:val="en-GB"/>
              </w:rPr>
            </w:pPr>
            <w:r>
              <w:rPr>
                <w:rFonts w:ascii="Times New Roman" w:eastAsia="Times New Roman" w:hAnsi="Times New Roman"/>
                <w:color w:val="000000"/>
                <w:kern w:val="0"/>
                <w:sz w:val="20"/>
                <w:szCs w:val="20"/>
                <w:lang w:val="en-GB"/>
              </w:rPr>
              <w:t>DA / NE</w:t>
            </w:r>
          </w:p>
        </w:tc>
        <w:tc>
          <w:tcPr>
            <w:tcW w:w="40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95FB09" w14:textId="77777777" w:rsidR="000E5347" w:rsidRDefault="00000000">
            <w:pPr>
              <w:spacing w:after="0" w:line="240" w:lineRule="auto"/>
              <w:ind w:left="720"/>
              <w:contextualSpacing/>
              <w:jc w:val="center"/>
              <w:rPr>
                <w:rFonts w:ascii="Times New Roman" w:eastAsia="Times New Roman" w:hAnsi="Times New Roman"/>
                <w:kern w:val="0"/>
                <w:sz w:val="18"/>
                <w:szCs w:val="18"/>
                <w:lang w:val="en-GB"/>
              </w:rPr>
            </w:pPr>
            <w:r>
              <w:rPr>
                <w:rFonts w:ascii="Times New Roman" w:eastAsia="Times New Roman" w:hAnsi="Times New Roman"/>
                <w:kern w:val="0"/>
                <w:sz w:val="18"/>
                <w:szCs w:val="18"/>
                <w:lang w:val="en-GB"/>
              </w:rPr>
              <w:t>Isprava u smislu dokaza o ispunjavanju istog (pisana izjava, certifikat, potvrda, drugi dokument fotografija i sl.) odnosno u slučaju ako nema elemenata za bodovanje obvezni su popuniti i dostaviti pisanu izjavu o takvoj okolnosti.</w:t>
            </w:r>
          </w:p>
          <w:p w14:paraId="6ECC4675" w14:textId="77777777" w:rsidR="000E5347" w:rsidRDefault="000E5347">
            <w:pPr>
              <w:spacing w:after="0" w:line="240" w:lineRule="auto"/>
              <w:ind w:left="720"/>
              <w:contextualSpacing/>
              <w:jc w:val="center"/>
              <w:rPr>
                <w:rFonts w:ascii="Times New Roman" w:eastAsia="Times New Roman" w:hAnsi="Times New Roman"/>
                <w:kern w:val="0"/>
                <w:sz w:val="18"/>
                <w:szCs w:val="18"/>
                <w:lang w:val="en-GB"/>
              </w:rPr>
            </w:pPr>
          </w:p>
        </w:tc>
      </w:tr>
      <w:tr w:rsidR="000E5347" w14:paraId="1A0DD360" w14:textId="77777777">
        <w:tblPrEx>
          <w:tblCellMar>
            <w:top w:w="0" w:type="dxa"/>
            <w:bottom w:w="0" w:type="dxa"/>
          </w:tblCellMar>
        </w:tblPrEx>
        <w:trPr>
          <w:trHeight w:val="386"/>
          <w:jc w:val="center"/>
        </w:trPr>
        <w:tc>
          <w:tcPr>
            <w:tcW w:w="346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4219F48" w14:textId="77777777" w:rsidR="000E5347" w:rsidRDefault="00000000">
            <w:pPr>
              <w:spacing w:after="0" w:line="240" w:lineRule="auto"/>
              <w:ind w:left="720"/>
              <w:contextualSpacing/>
              <w:jc w:val="both"/>
            </w:pPr>
            <w:r>
              <w:rPr>
                <w:rFonts w:ascii="Times New Roman" w:eastAsia="Times New Roman" w:hAnsi="Times New Roman"/>
                <w:color w:val="000000"/>
                <w:kern w:val="0"/>
                <w:sz w:val="20"/>
                <w:szCs w:val="20"/>
              </w:rPr>
              <w:t xml:space="preserve">5.3. </w:t>
            </w:r>
            <w:r>
              <w:rPr>
                <w:rFonts w:ascii="Times New Roman" w:eastAsia="Times New Roman" w:hAnsi="Times New Roman"/>
                <w:kern w:val="0"/>
                <w:sz w:val="20"/>
                <w:szCs w:val="20"/>
              </w:rPr>
              <w:t>vremensko razdoblje obavljanja djelatnosti temeljem dozvole (duži period obavljanja djelatnosti koji pospješuje izvansezonsku ponudu nosi veći broj bodova)</w:t>
            </w:r>
          </w:p>
          <w:p w14:paraId="18E84B33" w14:textId="77777777" w:rsidR="000E5347" w:rsidRDefault="000E5347">
            <w:pPr>
              <w:spacing w:after="0" w:line="240" w:lineRule="auto"/>
              <w:ind w:left="33"/>
              <w:contextualSpacing/>
              <w:jc w:val="both"/>
              <w:rPr>
                <w:rFonts w:ascii="Times New Roman" w:eastAsia="Times New Roman" w:hAnsi="Times New Roman"/>
                <w:kern w:val="0"/>
                <w:sz w:val="20"/>
                <w:szCs w:val="20"/>
              </w:rPr>
            </w:pPr>
          </w:p>
        </w:tc>
        <w:tc>
          <w:tcPr>
            <w:tcW w:w="698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99A64A" w14:textId="77777777" w:rsidR="000E5347" w:rsidRDefault="00000000">
            <w:pPr>
              <w:spacing w:after="0" w:line="240" w:lineRule="auto"/>
              <w:ind w:left="720"/>
              <w:contextualSpacing/>
              <w:jc w:val="both"/>
              <w:rPr>
                <w:rFonts w:ascii="Times New Roman" w:eastAsia="Times New Roman" w:hAnsi="Times New Roman"/>
                <w:kern w:val="0"/>
                <w:sz w:val="22"/>
                <w:szCs w:val="22"/>
                <w:lang w:val="da-DK"/>
              </w:rPr>
            </w:pPr>
            <w:r>
              <w:rPr>
                <w:rFonts w:ascii="Times New Roman" w:eastAsia="Times New Roman" w:hAnsi="Times New Roman"/>
                <w:kern w:val="0"/>
                <w:sz w:val="22"/>
                <w:szCs w:val="22"/>
                <w:lang w:val="da-DK"/>
              </w:rPr>
              <w:t xml:space="preserve">zaokružiti broj mjeseci u godini: </w:t>
            </w:r>
          </w:p>
          <w:p w14:paraId="7B8D38A6" w14:textId="77777777" w:rsidR="000E5347" w:rsidRDefault="000E5347">
            <w:pPr>
              <w:spacing w:after="0" w:line="240" w:lineRule="auto"/>
              <w:ind w:left="720"/>
              <w:contextualSpacing/>
              <w:jc w:val="both"/>
              <w:rPr>
                <w:rFonts w:ascii="Times New Roman" w:eastAsia="Times New Roman" w:hAnsi="Times New Roman"/>
                <w:kern w:val="0"/>
                <w:sz w:val="22"/>
                <w:szCs w:val="22"/>
                <w:lang w:val="da-DK"/>
              </w:rPr>
            </w:pPr>
          </w:p>
          <w:p w14:paraId="73C33B5A" w14:textId="77777777" w:rsidR="000E5347" w:rsidRDefault="00000000">
            <w:pPr>
              <w:spacing w:after="0" w:line="240" w:lineRule="auto"/>
              <w:ind w:left="720"/>
              <w:contextualSpacing/>
              <w:jc w:val="both"/>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 xml:space="preserve">1      2      3      4      5      6      7      8      9      10      11      12  </w:t>
            </w:r>
          </w:p>
          <w:p w14:paraId="23C8E010" w14:textId="77777777" w:rsidR="000E5347" w:rsidRDefault="000E5347">
            <w:pPr>
              <w:spacing w:after="0" w:line="240" w:lineRule="auto"/>
              <w:ind w:left="720"/>
              <w:contextualSpacing/>
              <w:jc w:val="both"/>
              <w:rPr>
                <w:rFonts w:ascii="Times New Roman" w:eastAsia="Times New Roman" w:hAnsi="Times New Roman"/>
                <w:kern w:val="0"/>
                <w:sz w:val="22"/>
                <w:szCs w:val="22"/>
                <w:lang w:val="en-GB"/>
              </w:rPr>
            </w:pPr>
          </w:p>
          <w:p w14:paraId="6C487CBC" w14:textId="77777777" w:rsidR="000E5347" w:rsidRDefault="000E5347">
            <w:pPr>
              <w:spacing w:after="0" w:line="240" w:lineRule="auto"/>
              <w:ind w:left="720"/>
              <w:contextualSpacing/>
              <w:jc w:val="both"/>
              <w:rPr>
                <w:rFonts w:ascii="Times New Roman" w:eastAsia="Times New Roman" w:hAnsi="Times New Roman"/>
                <w:kern w:val="0"/>
                <w:sz w:val="22"/>
                <w:szCs w:val="22"/>
                <w:lang w:val="en-GB"/>
              </w:rPr>
            </w:pPr>
          </w:p>
          <w:p w14:paraId="33E6179B" w14:textId="77777777" w:rsidR="000E5347" w:rsidRDefault="00000000">
            <w:pPr>
              <w:spacing w:after="0" w:line="240" w:lineRule="auto"/>
              <w:ind w:left="720"/>
              <w:contextualSpacing/>
              <w:jc w:val="both"/>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u periodu od ____________________do ____________________.</w:t>
            </w:r>
          </w:p>
          <w:p w14:paraId="1D2470F3" w14:textId="77777777" w:rsidR="000E5347" w:rsidRDefault="000E5347">
            <w:pPr>
              <w:spacing w:after="0" w:line="240" w:lineRule="auto"/>
              <w:ind w:left="720"/>
              <w:contextualSpacing/>
              <w:jc w:val="both"/>
              <w:rPr>
                <w:rFonts w:ascii="Times New Roman" w:eastAsia="Times New Roman" w:hAnsi="Times New Roman"/>
                <w:kern w:val="0"/>
                <w:sz w:val="20"/>
                <w:szCs w:val="20"/>
                <w:lang w:val="en-GB"/>
              </w:rPr>
            </w:pPr>
          </w:p>
        </w:tc>
      </w:tr>
      <w:tr w:rsidR="000E5347" w14:paraId="12329C36" w14:textId="77777777">
        <w:tblPrEx>
          <w:tblCellMar>
            <w:top w:w="0" w:type="dxa"/>
            <w:bottom w:w="0" w:type="dxa"/>
          </w:tblCellMar>
        </w:tblPrEx>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F72CD17" w14:textId="77777777" w:rsidR="000E5347" w:rsidRDefault="00000000">
            <w:pPr>
              <w:spacing w:after="0" w:line="240" w:lineRule="auto"/>
              <w:ind w:left="720"/>
              <w:contextualSpacing/>
              <w:jc w:val="both"/>
            </w:pPr>
            <w:r>
              <w:rPr>
                <w:rFonts w:ascii="Times New Roman" w:eastAsia="Times New Roman" w:hAnsi="Times New Roman"/>
                <w:b/>
                <w:bCs/>
                <w:kern w:val="0"/>
                <w:sz w:val="22"/>
                <w:szCs w:val="22"/>
              </w:rPr>
              <w:t>6. DOKAZ O SPOSOBNOSTI PLOVILA (</w:t>
            </w:r>
            <w:r>
              <w:rPr>
                <w:rFonts w:ascii="Times New Roman" w:eastAsia="Times New Roman" w:hAnsi="Times New Roman"/>
                <w:b/>
                <w:bCs/>
                <w:kern w:val="0"/>
                <w:sz w:val="20"/>
                <w:szCs w:val="20"/>
              </w:rPr>
              <w:t>za ponuditelje za djelatnost iznajmljivanje plovila na motorni pogon i plovila na vodomlazni pogon i vuču plovilom)</w:t>
            </w:r>
            <w:r>
              <w:rPr>
                <w:rFonts w:ascii="Times New Roman" w:eastAsia="Times New Roman" w:hAnsi="Times New Roman"/>
                <w:b/>
                <w:bCs/>
                <w:kern w:val="0"/>
                <w:sz w:val="22"/>
                <w:szCs w:val="22"/>
              </w:rPr>
              <w:t xml:space="preserve">  </w:t>
            </w:r>
          </w:p>
        </w:tc>
      </w:tr>
      <w:tr w:rsidR="000E5347" w14:paraId="06A84679" w14:textId="77777777">
        <w:tblPrEx>
          <w:tblCellMar>
            <w:top w:w="0" w:type="dxa"/>
            <w:bottom w:w="0" w:type="dxa"/>
          </w:tblCellMar>
        </w:tblPrEx>
        <w:trPr>
          <w:jc w:val="center"/>
        </w:trPr>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F8794" w14:textId="77777777" w:rsidR="000E5347" w:rsidRDefault="000E5347">
            <w:pPr>
              <w:spacing w:after="0" w:line="240" w:lineRule="auto"/>
              <w:ind w:left="720"/>
              <w:contextualSpacing/>
              <w:jc w:val="both"/>
              <w:rPr>
                <w:rFonts w:ascii="Times New Roman" w:eastAsia="Times New Roman" w:hAnsi="Times New Roman"/>
                <w:kern w:val="0"/>
                <w:sz w:val="18"/>
                <w:szCs w:val="18"/>
              </w:rPr>
            </w:pPr>
          </w:p>
          <w:p w14:paraId="152108F1" w14:textId="77777777" w:rsidR="000E5347" w:rsidRDefault="000E5347">
            <w:pPr>
              <w:spacing w:after="0" w:line="240" w:lineRule="auto"/>
              <w:ind w:left="720"/>
              <w:contextualSpacing/>
              <w:jc w:val="both"/>
              <w:rPr>
                <w:rFonts w:ascii="Times New Roman" w:eastAsia="Times New Roman" w:hAnsi="Times New Roman"/>
                <w:kern w:val="0"/>
                <w:sz w:val="22"/>
                <w:szCs w:val="22"/>
              </w:rPr>
            </w:pPr>
          </w:p>
          <w:p w14:paraId="2F60C6AA" w14:textId="77777777" w:rsidR="000E5347" w:rsidRDefault="00000000">
            <w:pPr>
              <w:spacing w:after="0" w:line="240" w:lineRule="auto"/>
              <w:ind w:left="720"/>
              <w:contextualSpacing/>
              <w:jc w:val="both"/>
              <w:rPr>
                <w:rFonts w:ascii="Times New Roman" w:eastAsia="Times New Roman" w:hAnsi="Times New Roman"/>
                <w:kern w:val="0"/>
                <w:sz w:val="22"/>
                <w:szCs w:val="22"/>
                <w:lang w:val="en-GB"/>
              </w:rPr>
            </w:pPr>
            <w:r>
              <w:rPr>
                <w:rFonts w:ascii="Times New Roman" w:eastAsia="Times New Roman" w:hAnsi="Times New Roman"/>
                <w:kern w:val="0"/>
                <w:sz w:val="22"/>
                <w:szCs w:val="22"/>
                <w:lang w:val="en-GB"/>
              </w:rPr>
              <w:t>Registracijska oznaka plovila: _____________________________</w:t>
            </w:r>
          </w:p>
          <w:p w14:paraId="2EB23BAE" w14:textId="77777777" w:rsidR="000E5347" w:rsidRDefault="000E5347">
            <w:pPr>
              <w:spacing w:after="0" w:line="240" w:lineRule="auto"/>
              <w:ind w:left="720"/>
              <w:contextualSpacing/>
              <w:jc w:val="both"/>
              <w:rPr>
                <w:rFonts w:ascii="Times New Roman" w:eastAsia="Times New Roman" w:hAnsi="Times New Roman"/>
                <w:kern w:val="0"/>
                <w:sz w:val="18"/>
                <w:szCs w:val="18"/>
                <w:lang w:val="en-GB"/>
              </w:rPr>
            </w:pPr>
          </w:p>
        </w:tc>
      </w:tr>
    </w:tbl>
    <w:p w14:paraId="00A455A5" w14:textId="77777777" w:rsidR="000E5347" w:rsidRDefault="000E5347">
      <w:pPr>
        <w:shd w:val="clear" w:color="auto" w:fill="FFFFFF"/>
        <w:spacing w:after="0" w:line="240" w:lineRule="auto"/>
        <w:jc w:val="both"/>
        <w:rPr>
          <w:rFonts w:ascii="Times New Roman" w:eastAsia="Times New Roman" w:hAnsi="Times New Roman"/>
          <w:b/>
          <w:bCs/>
          <w:kern w:val="0"/>
        </w:rPr>
      </w:pPr>
    </w:p>
    <w:p w14:paraId="3B764B92" w14:textId="77777777" w:rsidR="000E5347" w:rsidRDefault="000E5347">
      <w:pPr>
        <w:spacing w:after="0" w:line="240" w:lineRule="auto"/>
        <w:jc w:val="both"/>
        <w:rPr>
          <w:rFonts w:ascii="Times New Roman" w:eastAsia="Times New Roman" w:hAnsi="Times New Roman"/>
          <w:b/>
          <w:bCs/>
          <w:kern w:val="0"/>
        </w:rPr>
      </w:pPr>
    </w:p>
    <w:p w14:paraId="443DF575" w14:textId="77777777" w:rsidR="000E5347" w:rsidRDefault="00000000">
      <w:pPr>
        <w:spacing w:after="0" w:line="240" w:lineRule="auto"/>
        <w:jc w:val="both"/>
        <w:rPr>
          <w:rFonts w:ascii="Times New Roman" w:eastAsia="Times New Roman" w:hAnsi="Times New Roman"/>
          <w:kern w:val="0"/>
        </w:rPr>
      </w:pPr>
      <w:r>
        <w:rPr>
          <w:rFonts w:ascii="Times New Roman" w:eastAsia="Times New Roman" w:hAnsi="Times New Roman"/>
          <w:kern w:val="0"/>
        </w:rPr>
        <w:lastRenderedPageBreak/>
        <w:t xml:space="preserve">                                                                                                    Podnositelj ponude: </w:t>
      </w:r>
    </w:p>
    <w:p w14:paraId="17FE7182" w14:textId="77777777" w:rsidR="000E5347" w:rsidRDefault="000E5347">
      <w:pPr>
        <w:spacing w:after="0" w:line="240" w:lineRule="auto"/>
        <w:jc w:val="both"/>
        <w:rPr>
          <w:rFonts w:ascii="Times New Roman" w:eastAsia="Times New Roman" w:hAnsi="Times New Roman"/>
          <w:kern w:val="0"/>
        </w:rPr>
      </w:pPr>
    </w:p>
    <w:p w14:paraId="17554033" w14:textId="77777777" w:rsidR="000E5347" w:rsidRDefault="000E5347">
      <w:pPr>
        <w:spacing w:after="0" w:line="240" w:lineRule="auto"/>
        <w:jc w:val="both"/>
        <w:rPr>
          <w:rFonts w:ascii="Times New Roman" w:eastAsia="Times New Roman" w:hAnsi="Times New Roman"/>
          <w:kern w:val="0"/>
        </w:rPr>
      </w:pPr>
    </w:p>
    <w:p w14:paraId="3C8CB24E" w14:textId="77777777" w:rsidR="000E5347" w:rsidRDefault="000E5347">
      <w:pPr>
        <w:spacing w:after="0" w:line="240" w:lineRule="auto"/>
        <w:jc w:val="both"/>
        <w:rPr>
          <w:rFonts w:ascii="Times New Roman" w:eastAsia="Times New Roman" w:hAnsi="Times New Roman"/>
          <w:kern w:val="0"/>
        </w:rPr>
      </w:pPr>
    </w:p>
    <w:p w14:paraId="7CA122A3" w14:textId="77777777" w:rsidR="000E5347" w:rsidRDefault="000E5347">
      <w:pPr>
        <w:spacing w:after="0" w:line="240" w:lineRule="auto"/>
        <w:jc w:val="both"/>
        <w:rPr>
          <w:rFonts w:ascii="Times New Roman" w:eastAsia="Times New Roman" w:hAnsi="Times New Roman"/>
          <w:kern w:val="0"/>
        </w:rPr>
      </w:pPr>
    </w:p>
    <w:p w14:paraId="4CBAD248" w14:textId="77777777" w:rsidR="000E5347" w:rsidRDefault="000E5347">
      <w:pPr>
        <w:spacing w:after="0" w:line="240" w:lineRule="auto"/>
        <w:jc w:val="both"/>
        <w:rPr>
          <w:rFonts w:ascii="Times New Roman" w:eastAsia="Times New Roman" w:hAnsi="Times New Roman"/>
          <w:kern w:val="0"/>
        </w:rPr>
      </w:pPr>
    </w:p>
    <w:p w14:paraId="3621F2CB" w14:textId="77777777" w:rsidR="000E5347" w:rsidRDefault="00000000">
      <w:pPr>
        <w:spacing w:after="0" w:line="240" w:lineRule="auto"/>
        <w:jc w:val="both"/>
        <w:rPr>
          <w:rFonts w:ascii="Times New Roman" w:eastAsia="Times New Roman" w:hAnsi="Times New Roman"/>
          <w:kern w:val="0"/>
        </w:rPr>
      </w:pPr>
      <w:r>
        <w:rPr>
          <w:rFonts w:ascii="Times New Roman" w:eastAsia="Times New Roman" w:hAnsi="Times New Roman"/>
          <w:kern w:val="0"/>
        </w:rPr>
        <w:t xml:space="preserve"> _______________________                                           ____________________________</w:t>
      </w:r>
    </w:p>
    <w:p w14:paraId="4F6C1908" w14:textId="77777777" w:rsidR="000E5347" w:rsidRDefault="00000000">
      <w:pPr>
        <w:spacing w:after="0" w:line="240" w:lineRule="auto"/>
        <w:ind w:left="4962" w:hanging="4962"/>
        <w:jc w:val="both"/>
        <w:rPr>
          <w:rFonts w:ascii="Times New Roman" w:eastAsia="Times New Roman" w:hAnsi="Times New Roman"/>
          <w:kern w:val="0"/>
        </w:rPr>
      </w:pPr>
      <w:r>
        <w:rPr>
          <w:rFonts w:ascii="Times New Roman" w:eastAsia="Times New Roman" w:hAnsi="Times New Roman"/>
          <w:kern w:val="0"/>
        </w:rPr>
        <w:t xml:space="preserve">           (mjesto i datum)                                                     potpis ovlaštene osobe ponuditelja </w:t>
      </w:r>
    </w:p>
    <w:p w14:paraId="01092618" w14:textId="77777777" w:rsidR="000E5347" w:rsidRDefault="00000000">
      <w:pPr>
        <w:spacing w:after="0" w:line="240" w:lineRule="auto"/>
        <w:ind w:left="3969"/>
        <w:jc w:val="center"/>
        <w:rPr>
          <w:rFonts w:ascii="Times New Roman" w:eastAsia="Times New Roman" w:hAnsi="Times New Roman"/>
          <w:kern w:val="0"/>
        </w:rPr>
      </w:pPr>
      <w:r>
        <w:rPr>
          <w:rFonts w:ascii="Times New Roman" w:eastAsia="Times New Roman" w:hAnsi="Times New Roman"/>
          <w:kern w:val="0"/>
        </w:rPr>
        <w:t>(ovjera pečatom)</w:t>
      </w:r>
    </w:p>
    <w:p w14:paraId="5707268E" w14:textId="77777777" w:rsidR="000E5347" w:rsidRDefault="000E5347">
      <w:pPr>
        <w:spacing w:after="0" w:line="240" w:lineRule="auto"/>
        <w:ind w:left="3969"/>
        <w:jc w:val="center"/>
        <w:rPr>
          <w:rFonts w:ascii="Times New Roman" w:eastAsia="Times New Roman" w:hAnsi="Times New Roman"/>
          <w:kern w:val="0"/>
        </w:rPr>
      </w:pPr>
    </w:p>
    <w:p w14:paraId="485F0C80" w14:textId="77777777" w:rsidR="000E5347" w:rsidRDefault="000E5347">
      <w:pPr>
        <w:spacing w:after="0" w:line="240" w:lineRule="auto"/>
        <w:ind w:left="3969"/>
        <w:jc w:val="center"/>
        <w:rPr>
          <w:rFonts w:ascii="Times New Roman" w:eastAsia="Times New Roman" w:hAnsi="Times New Roman"/>
          <w:kern w:val="0"/>
        </w:rPr>
      </w:pPr>
    </w:p>
    <w:p w14:paraId="016F538F" w14:textId="77777777" w:rsidR="000E5347" w:rsidRDefault="000E5347">
      <w:pPr>
        <w:spacing w:after="0" w:line="240" w:lineRule="auto"/>
        <w:ind w:left="3969"/>
        <w:jc w:val="center"/>
        <w:rPr>
          <w:rFonts w:ascii="Times New Roman" w:eastAsia="Times New Roman" w:hAnsi="Times New Roman"/>
          <w:kern w:val="0"/>
        </w:rPr>
      </w:pPr>
    </w:p>
    <w:p w14:paraId="26E54C40" w14:textId="77777777" w:rsidR="000E5347" w:rsidRDefault="00000000">
      <w:pPr>
        <w:spacing w:after="0" w:line="240" w:lineRule="auto"/>
        <w:ind w:left="360"/>
        <w:jc w:val="both"/>
        <w:rPr>
          <w:rFonts w:ascii="Times New Roman" w:eastAsia="Times New Roman" w:hAnsi="Times New Roman"/>
          <w:kern w:val="0"/>
          <w:szCs w:val="20"/>
        </w:rPr>
      </w:pPr>
      <w:r>
        <w:rPr>
          <w:rFonts w:ascii="Times New Roman" w:eastAsia="Times New Roman" w:hAnsi="Times New Roman"/>
          <w:kern w:val="0"/>
          <w:szCs w:val="20"/>
        </w:rPr>
        <w:t>Ponuda za dodjelu dozvole na pomorskom dobru na području Općine Lastovo dostavlja se u zatvorenoj omotnici i mora sadržavati:</w:t>
      </w:r>
    </w:p>
    <w:p w14:paraId="45AAE8AD" w14:textId="77777777" w:rsidR="000E5347" w:rsidRDefault="000E5347">
      <w:pPr>
        <w:spacing w:after="0" w:line="240" w:lineRule="auto"/>
        <w:ind w:left="360"/>
        <w:jc w:val="both"/>
        <w:rPr>
          <w:rFonts w:ascii="Times New Roman" w:eastAsia="Times New Roman" w:hAnsi="Times New Roman"/>
          <w:kern w:val="0"/>
          <w:szCs w:val="20"/>
        </w:rPr>
      </w:pPr>
    </w:p>
    <w:p w14:paraId="48AD0762"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ispunjeni obrazac ponude;</w:t>
      </w:r>
    </w:p>
    <w:p w14:paraId="3101042F"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presliku rješenja o upisu u sudski registar za pravne osobe, odnosno obrtni registar za fizičke osobe ili drugi odgovarajući dokaz pravne sposobnosti,</w:t>
      </w:r>
    </w:p>
    <w:p w14:paraId="0F0A40CA"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dokaz o vlasništvu sredstava s kojima obavlja djelatnost na pomorskom dobru ili dokaz o pravnoj osnovi korištenja sredstava koja nisu u vlasništvu podnositelja zahtjeva (za djelatnosti: ugostiteljstvo i trgovina),</w:t>
      </w:r>
    </w:p>
    <w:p w14:paraId="17644453"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prospekt proizvođača ili fotografiju sredstva (za djelatnosti koje se ne odnose na ugostiteljstvo i trgovinu)</w:t>
      </w:r>
    </w:p>
    <w:p w14:paraId="7C9DEDCE"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Slijedeću dokumentaciju:</w:t>
      </w:r>
    </w:p>
    <w:p w14:paraId="51B8E6E1"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1. za ugostiteljske djelatnosti i trgovine na malo:</w:t>
      </w:r>
    </w:p>
    <w:p w14:paraId="3D7E2712"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valjani akt za obavljanje djelatnosti – minimalne tehničke uvjete za rad izdan od nadležnog upravnog odjela, ako je primjenjivo</w:t>
      </w:r>
    </w:p>
    <w:p w14:paraId="2BADB582"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2. za ugostiteljsko vozilo i priključno vozilo:</w:t>
      </w:r>
    </w:p>
    <w:p w14:paraId="4218F925"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dokaz o registraciji</w:t>
      </w:r>
    </w:p>
    <w:p w14:paraId="531ACDC4"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nacrt/fotografiju iz koje će biti razvidna površina</w:t>
      </w:r>
    </w:p>
    <w:p w14:paraId="4654C36D"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prostorni prikaz sa uklapanjem u fotografiju lokacije</w:t>
      </w:r>
    </w:p>
    <w:p w14:paraId="3CDA03AA"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3. za rashladnu vitrinu, zamrzivač i štand:</w:t>
      </w:r>
    </w:p>
    <w:p w14:paraId="12CB6D26"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prospekt proizvođača ili fotografiju sredstva.</w:t>
      </w:r>
    </w:p>
    <w:p w14:paraId="2126FCDC"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4. za terasu:</w:t>
      </w:r>
    </w:p>
    <w:p w14:paraId="6FBF4448"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nacrt/fotografiju iz koje će biti razvidna površina</w:t>
      </w:r>
    </w:p>
    <w:p w14:paraId="17AB7F7C" w14:textId="77777777" w:rsidR="000E5347" w:rsidRDefault="00000000">
      <w:pPr>
        <w:spacing w:after="0" w:line="240" w:lineRule="auto"/>
        <w:ind w:left="720"/>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 prostorni prikaz sa uklapanjem u fotografiju lokacije</w:t>
      </w:r>
    </w:p>
    <w:p w14:paraId="29467F4E"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dokaz o uplati novčanog iznosa određen kao jamstvo za ozbiljnost ponude u visini početnog godišnjeg iznosa dozvole na pomorskom dobru,</w:t>
      </w:r>
    </w:p>
    <w:p w14:paraId="108EA336" w14:textId="77777777" w:rsidR="000E5347" w:rsidRDefault="00000000">
      <w:pPr>
        <w:numPr>
          <w:ilvl w:val="0"/>
          <w:numId w:val="2"/>
        </w:numPr>
        <w:spacing w:after="0" w:line="240" w:lineRule="auto"/>
        <w:contextualSpacing/>
        <w:jc w:val="both"/>
      </w:pPr>
      <w:r>
        <w:rPr>
          <w:rFonts w:ascii="Times New Roman" w:eastAsia="Times New Roman" w:hAnsi="Times New Roman"/>
          <w:kern w:val="0"/>
          <w:sz w:val="22"/>
          <w:szCs w:val="20"/>
          <w:lang w:val="pl-PL"/>
        </w:rPr>
        <w:t xml:space="preserve">dokaz o tome da će ponuditelj upotrebljavati opremu i prateće instalacije i pružati usluge koje koriste materijale i predmete s certifikatom kvalitete prema europskim propisima ili izjavu da isto neće upotrebljavati ili neće pružati navedene usluge (Prilog 2. – </w:t>
      </w:r>
      <w:r>
        <w:rPr>
          <w:rFonts w:ascii="Times New Roman" w:eastAsia="Times New Roman" w:hAnsi="Times New Roman"/>
          <w:i/>
          <w:iCs/>
          <w:kern w:val="0"/>
          <w:sz w:val="22"/>
          <w:szCs w:val="20"/>
          <w:lang w:val="pl-PL"/>
        </w:rPr>
        <w:t>Izjava o korištenju opreme i instalacija te pružanju usluga</w:t>
      </w:r>
      <w:r>
        <w:rPr>
          <w:rFonts w:ascii="Times New Roman" w:eastAsia="Times New Roman" w:hAnsi="Times New Roman"/>
          <w:kern w:val="0"/>
          <w:sz w:val="22"/>
          <w:szCs w:val="20"/>
          <w:lang w:val="pl-PL"/>
        </w:rPr>
        <w:t>),</w:t>
      </w:r>
    </w:p>
    <w:p w14:paraId="4B181A38" w14:textId="77777777" w:rsidR="000E5347" w:rsidRDefault="00000000">
      <w:pPr>
        <w:numPr>
          <w:ilvl w:val="0"/>
          <w:numId w:val="2"/>
        </w:numPr>
        <w:spacing w:after="0" w:line="240" w:lineRule="auto"/>
        <w:contextualSpacing/>
        <w:jc w:val="both"/>
      </w:pPr>
      <w:r>
        <w:rPr>
          <w:rFonts w:ascii="Times New Roman" w:eastAsia="Times New Roman" w:hAnsi="Times New Roman"/>
          <w:kern w:val="0"/>
          <w:sz w:val="22"/>
          <w:szCs w:val="20"/>
          <w:lang w:val="pl-PL"/>
        </w:rPr>
        <w:t>suglasnost za objekt u kojem će se obavljati djelatnost sukladno podzakonskom aktu kojim se uređuju jednostavne i druge građevine i radovi (za sredstvo: kiosk, montažni objekt – do 12 m</w:t>
      </w:r>
      <w:r>
        <w:rPr>
          <w:rFonts w:ascii="Times New Roman" w:eastAsia="Times New Roman" w:hAnsi="Times New Roman"/>
          <w:kern w:val="0"/>
          <w:sz w:val="22"/>
          <w:szCs w:val="20"/>
          <w:vertAlign w:val="superscript"/>
          <w:lang w:val="pl-PL"/>
        </w:rPr>
        <w:t>2</w:t>
      </w:r>
      <w:r>
        <w:rPr>
          <w:rFonts w:ascii="Times New Roman" w:eastAsia="Times New Roman" w:hAnsi="Times New Roman"/>
          <w:kern w:val="0"/>
          <w:sz w:val="22"/>
          <w:szCs w:val="20"/>
          <w:lang w:val="pl-PL"/>
        </w:rPr>
        <w:t>),</w:t>
      </w:r>
    </w:p>
    <w:p w14:paraId="76B2BABF"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potvrdu Porezne uprave da ponuditelj nema duga s osnova javnih davanja, u izvorniku, ne stariju od 30 dana od dana raspisivanja natječaja,</w:t>
      </w:r>
    </w:p>
    <w:p w14:paraId="41B31A83"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t>potvrdu Općine Lastovo da ponuditelj nema nepodmiren dug prema Općini Lastovo po bilo kojem osnovu, u izvorniku, ne stariju od 30 dana od dana raspisivanja natječaja,</w:t>
      </w:r>
    </w:p>
    <w:p w14:paraId="0F0CE770" w14:textId="77777777" w:rsidR="000E5347" w:rsidRDefault="00000000">
      <w:pPr>
        <w:numPr>
          <w:ilvl w:val="0"/>
          <w:numId w:val="2"/>
        </w:numPr>
        <w:spacing w:after="0" w:line="240" w:lineRule="auto"/>
        <w:contextualSpacing/>
        <w:jc w:val="both"/>
      </w:pPr>
      <w:r>
        <w:rPr>
          <w:rFonts w:ascii="Times New Roman" w:eastAsia="Times New Roman" w:hAnsi="Times New Roman"/>
          <w:kern w:val="0"/>
          <w:sz w:val="22"/>
          <w:szCs w:val="20"/>
          <w:lang w:val="pl-PL"/>
        </w:rPr>
        <w:t xml:space="preserve">izjavu ponuditelja pod kaznenom i materijalnom odgovornošću da protiv ponuditelja nije izrečena upravna ili druga mjera zbog kršenja propisa na pomorskom dobru od strane nadležnih institucija ili da protiv ponuditelja nije izrečena pravomoćna presuda kojom je utvrđeno da je isti kršio propise na pomorskom dobru unatrag tri godine od raspisivanja natječaja (Prilog 3. - </w:t>
      </w:r>
      <w:r>
        <w:rPr>
          <w:rFonts w:ascii="Times New Roman" w:eastAsia="Times New Roman" w:hAnsi="Times New Roman"/>
          <w:i/>
          <w:iCs/>
          <w:kern w:val="0"/>
          <w:sz w:val="22"/>
          <w:szCs w:val="20"/>
        </w:rPr>
        <w:t>Izjava o prethodnom iskustvu i korištenju pomorskog dobra</w:t>
      </w:r>
      <w:r>
        <w:rPr>
          <w:rFonts w:ascii="Times New Roman" w:eastAsia="Times New Roman" w:hAnsi="Times New Roman"/>
          <w:kern w:val="0"/>
          <w:sz w:val="22"/>
          <w:szCs w:val="20"/>
          <w:lang w:val="pl-PL"/>
        </w:rPr>
        <w:t>),</w:t>
      </w:r>
    </w:p>
    <w:p w14:paraId="7D1770FA" w14:textId="77777777" w:rsidR="000E5347" w:rsidRDefault="00000000">
      <w:pPr>
        <w:numPr>
          <w:ilvl w:val="0"/>
          <w:numId w:val="2"/>
        </w:numPr>
        <w:spacing w:after="0" w:line="240" w:lineRule="auto"/>
        <w:contextualSpacing/>
        <w:jc w:val="both"/>
      </w:pPr>
      <w:r>
        <w:rPr>
          <w:rFonts w:ascii="Times New Roman" w:eastAsia="Times New Roman" w:hAnsi="Times New Roman"/>
          <w:kern w:val="0"/>
          <w:sz w:val="22"/>
          <w:szCs w:val="20"/>
        </w:rPr>
        <w:t xml:space="preserve">izjavu kojom se daje suglasnost pomorskom redaru za uklanjanje i odvoz na deponij svih predmeta i stvari bez provedenog upravnog postupka, ukoliko se nalaze izvan odobrene lokacije, ako se predmeti i stvari nalaze na lokaciji nakon isteka ili ukidanja dozvole na pomorskom dobru, ukoliko se na lokaciji postavljaju predmeti i stvari koje nisu odobrene dozvolom na pomorskom dobru </w:t>
      </w:r>
      <w:r>
        <w:rPr>
          <w:rFonts w:ascii="Times New Roman" w:eastAsia="Times New Roman" w:hAnsi="Times New Roman"/>
          <w:kern w:val="0"/>
          <w:sz w:val="22"/>
          <w:szCs w:val="20"/>
          <w:lang w:val="pl-PL"/>
        </w:rPr>
        <w:t xml:space="preserve">(Prilog 4. - </w:t>
      </w:r>
      <w:r>
        <w:rPr>
          <w:rFonts w:ascii="Times New Roman" w:eastAsia="Times New Roman" w:hAnsi="Times New Roman"/>
          <w:i/>
          <w:iCs/>
          <w:kern w:val="0"/>
          <w:sz w:val="22"/>
          <w:szCs w:val="20"/>
        </w:rPr>
        <w:t>Izjava o suglasnosti s postupanjem pomorskog redara</w:t>
      </w:r>
      <w:r>
        <w:rPr>
          <w:rFonts w:ascii="Times New Roman" w:eastAsia="Times New Roman" w:hAnsi="Times New Roman"/>
          <w:kern w:val="0"/>
          <w:sz w:val="22"/>
          <w:szCs w:val="20"/>
          <w:lang w:val="pl-PL"/>
        </w:rPr>
        <w:t xml:space="preserve">), </w:t>
      </w:r>
    </w:p>
    <w:p w14:paraId="075616FE" w14:textId="77777777" w:rsidR="000E5347" w:rsidRDefault="00000000">
      <w:pPr>
        <w:numPr>
          <w:ilvl w:val="0"/>
          <w:numId w:val="2"/>
        </w:numPr>
        <w:spacing w:after="0" w:line="240" w:lineRule="auto"/>
        <w:contextualSpacing/>
        <w:jc w:val="both"/>
        <w:rPr>
          <w:rFonts w:ascii="Times New Roman" w:eastAsia="Times New Roman" w:hAnsi="Times New Roman"/>
          <w:kern w:val="0"/>
          <w:sz w:val="22"/>
          <w:szCs w:val="20"/>
          <w:lang w:val="pl-PL"/>
        </w:rPr>
      </w:pPr>
      <w:r>
        <w:rPr>
          <w:rFonts w:ascii="Times New Roman" w:eastAsia="Times New Roman" w:hAnsi="Times New Roman"/>
          <w:kern w:val="0"/>
          <w:sz w:val="22"/>
          <w:szCs w:val="20"/>
          <w:lang w:val="pl-PL"/>
        </w:rPr>
        <w:lastRenderedPageBreak/>
        <w:t>bjanko zadužnicu koja mora biti izdana na propisanom obrascu, potvrđena kod javnog bilježnika te popunjena sukladno podzakonskom aktu kojim se uređuje oblik i sadržaj bjanko zadužnice, 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obveza iz dozvole na pomorskom dobru, za korištenje dozvole na pomorskom dobru preko mjere te radi naplate eventualnih troškova ovrhe.</w:t>
      </w:r>
    </w:p>
    <w:p w14:paraId="0CBCBE9B" w14:textId="77777777" w:rsidR="000E5347" w:rsidRDefault="000E5347">
      <w:pPr>
        <w:spacing w:after="0" w:line="240" w:lineRule="auto"/>
        <w:contextualSpacing/>
        <w:jc w:val="both"/>
        <w:rPr>
          <w:rFonts w:ascii="Times New Roman" w:eastAsia="Times New Roman" w:hAnsi="Times New Roman"/>
          <w:kern w:val="0"/>
          <w:sz w:val="22"/>
          <w:szCs w:val="20"/>
          <w:lang w:val="pl-PL"/>
        </w:rPr>
      </w:pPr>
    </w:p>
    <w:p w14:paraId="3FE8F9DB" w14:textId="77777777" w:rsidR="000E5347" w:rsidRDefault="000E5347">
      <w:pPr>
        <w:spacing w:after="0" w:line="240" w:lineRule="auto"/>
        <w:contextualSpacing/>
        <w:jc w:val="both"/>
        <w:rPr>
          <w:rFonts w:ascii="Times New Roman" w:eastAsia="Times New Roman" w:hAnsi="Times New Roman"/>
          <w:kern w:val="0"/>
          <w:sz w:val="22"/>
          <w:szCs w:val="20"/>
          <w:lang w:val="pl-PL"/>
        </w:rPr>
      </w:pPr>
    </w:p>
    <w:p w14:paraId="67C60D37" w14:textId="77777777" w:rsidR="000E5347" w:rsidRDefault="000E5347">
      <w:pPr>
        <w:spacing w:after="0" w:line="240" w:lineRule="auto"/>
        <w:ind w:left="720"/>
        <w:contextualSpacing/>
        <w:jc w:val="both"/>
        <w:rPr>
          <w:rFonts w:ascii="Times New Roman" w:eastAsia="Times New Roman" w:hAnsi="Times New Roman"/>
          <w:kern w:val="0"/>
          <w:sz w:val="22"/>
          <w:szCs w:val="20"/>
        </w:rPr>
      </w:pPr>
    </w:p>
    <w:p w14:paraId="33F5DBD6" w14:textId="77777777" w:rsidR="000E5347" w:rsidRDefault="000E5347">
      <w:pPr>
        <w:rPr>
          <w:rFonts w:ascii="Times New Roman" w:hAnsi="Times New Roman"/>
        </w:rPr>
      </w:pPr>
    </w:p>
    <w:sectPr w:rsidR="000E5347">
      <w:headerReference w:type="default" r:id="rId7"/>
      <w:pgSz w:w="11906" w:h="16838"/>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018EC" w14:textId="77777777" w:rsidR="00B73019" w:rsidRDefault="00B73019">
      <w:pPr>
        <w:spacing w:after="0" w:line="240" w:lineRule="auto"/>
      </w:pPr>
      <w:r>
        <w:separator/>
      </w:r>
    </w:p>
  </w:endnote>
  <w:endnote w:type="continuationSeparator" w:id="0">
    <w:p w14:paraId="0E4F6F10" w14:textId="77777777" w:rsidR="00B73019" w:rsidRDefault="00B73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B06F2" w14:textId="77777777" w:rsidR="00B73019" w:rsidRDefault="00B73019">
      <w:pPr>
        <w:spacing w:after="0" w:line="240" w:lineRule="auto"/>
      </w:pPr>
      <w:r>
        <w:rPr>
          <w:color w:val="000000"/>
        </w:rPr>
        <w:separator/>
      </w:r>
    </w:p>
  </w:footnote>
  <w:footnote w:type="continuationSeparator" w:id="0">
    <w:p w14:paraId="4D16DDD2" w14:textId="77777777" w:rsidR="00B73019" w:rsidRDefault="00B73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3A65" w14:textId="77777777" w:rsidR="00000000" w:rsidRDefault="00000000">
    <w:pPr>
      <w:pStyle w:val="Zaglavlje"/>
      <w:jc w:val="right"/>
    </w:pPr>
    <w:r>
      <w:rPr>
        <w:sz w:val="24"/>
        <w:szCs w:val="24"/>
      </w:rPr>
      <w:t>OBRAZAC PONUDE</w:t>
    </w:r>
  </w:p>
  <w:p w14:paraId="5D1EEC10" w14:textId="77777777" w:rsidR="00000000" w:rsidRDefault="00000000">
    <w:pPr>
      <w:pStyle w:val="Zaglavlje"/>
      <w:rPr>
        <w:rFonts w:ascii="Arial" w:hAnsi="Arial" w:cs="Arial"/>
        <w:b/>
        <w:bCs/>
        <w:sz w:val="24"/>
        <w:szCs w:val="24"/>
        <w:u w:val="single"/>
      </w:rPr>
    </w:pPr>
  </w:p>
  <w:p w14:paraId="06530492" w14:textId="77777777" w:rsidR="00000000" w:rsidRDefault="00000000">
    <w:pPr>
      <w:pStyle w:val="Zaglavlje"/>
    </w:pPr>
    <w:r>
      <w:rPr>
        <w:rFonts w:ascii="Arial" w:hAnsi="Arial" w:cs="Arial"/>
        <w:sz w:val="24"/>
        <w:szCs w:val="24"/>
      </w:rPr>
      <w:t xml:space="preserve">                                                                                                                                            </w:t>
    </w:r>
  </w:p>
  <w:p w14:paraId="39E317F3" w14:textId="77777777" w:rsidR="00000000" w:rsidRDefault="00000000">
    <w:pPr>
      <w:pStyle w:val="Zaglavlje"/>
      <w:rPr>
        <w:b/>
        <w:bCs/>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90F84"/>
    <w:multiLevelType w:val="multilevel"/>
    <w:tmpl w:val="FE84D52C"/>
    <w:lvl w:ilvl="0">
      <w:start w:val="1"/>
      <w:numFmt w:val="decimal"/>
      <w:lvlText w:val="%1."/>
      <w:lvlJc w:val="left"/>
      <w:pPr>
        <w:ind w:left="720" w:hanging="360"/>
      </w:pPr>
      <w:rPr>
        <w:sz w:val="24"/>
        <w:szCs w:val="24"/>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11D1459A"/>
    <w:multiLevelType w:val="multilevel"/>
    <w:tmpl w:val="C600A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0469423">
    <w:abstractNumId w:val="0"/>
  </w:num>
  <w:num w:numId="2" w16cid:durableId="1512065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E5347"/>
    <w:rsid w:val="000E5347"/>
    <w:rsid w:val="00B73019"/>
    <w:rsid w:val="00CB25FC"/>
    <w:rsid w:val="00FC6D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AC7A"/>
  <w15:docId w15:val="{D0FCD223-68FF-4A2B-BFF6-BA0D6931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4"/>
        <w:szCs w:val="24"/>
        <w:lang w:val="hr-HR"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1">
    <w:name w:val="heading 1"/>
    <w:basedOn w:val="Normal"/>
    <w:next w:val="Normal"/>
    <w:uiPriority w:val="9"/>
    <w:qFormat/>
    <w:pPr>
      <w:keepNext/>
      <w:keepLines/>
      <w:spacing w:before="360" w:after="80"/>
      <w:outlineLvl w:val="0"/>
    </w:pPr>
    <w:rPr>
      <w:rFonts w:ascii="Calibri Light" w:eastAsia="Times New Roman" w:hAnsi="Calibri Light"/>
      <w:color w:val="2F5496"/>
      <w:sz w:val="40"/>
      <w:szCs w:val="40"/>
    </w:rPr>
  </w:style>
  <w:style w:type="paragraph" w:styleId="Naslov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sz w:val="32"/>
      <w:szCs w:val="32"/>
    </w:rPr>
  </w:style>
  <w:style w:type="paragraph" w:styleId="Naslov3">
    <w:name w:val="heading 3"/>
    <w:basedOn w:val="Normal"/>
    <w:next w:val="Normal"/>
    <w:uiPriority w:val="9"/>
    <w:semiHidden/>
    <w:unhideWhenUsed/>
    <w:qFormat/>
    <w:pPr>
      <w:keepNext/>
      <w:keepLines/>
      <w:spacing w:before="160" w:after="80"/>
      <w:outlineLvl w:val="2"/>
    </w:pPr>
    <w:rPr>
      <w:rFonts w:eastAsia="Times New Roman"/>
      <w:color w:val="2F5496"/>
      <w:sz w:val="28"/>
      <w:szCs w:val="28"/>
    </w:rPr>
  </w:style>
  <w:style w:type="paragraph" w:styleId="Naslov4">
    <w:name w:val="heading 4"/>
    <w:basedOn w:val="Normal"/>
    <w:next w:val="Normal"/>
    <w:uiPriority w:val="9"/>
    <w:semiHidden/>
    <w:unhideWhenUsed/>
    <w:qFormat/>
    <w:pPr>
      <w:keepNext/>
      <w:keepLines/>
      <w:spacing w:before="80" w:after="40"/>
      <w:outlineLvl w:val="3"/>
    </w:pPr>
    <w:rPr>
      <w:rFonts w:eastAsia="Times New Roman"/>
      <w:i/>
      <w:iCs/>
      <w:color w:val="2F5496"/>
    </w:rPr>
  </w:style>
  <w:style w:type="paragraph" w:styleId="Naslov5">
    <w:name w:val="heading 5"/>
    <w:basedOn w:val="Normal"/>
    <w:next w:val="Normal"/>
    <w:uiPriority w:val="9"/>
    <w:semiHidden/>
    <w:unhideWhenUsed/>
    <w:qFormat/>
    <w:pPr>
      <w:keepNext/>
      <w:keepLines/>
      <w:spacing w:before="80" w:after="40"/>
      <w:outlineLvl w:val="4"/>
    </w:pPr>
    <w:rPr>
      <w:rFonts w:eastAsia="Times New Roman"/>
      <w:color w:val="2F5496"/>
    </w:rPr>
  </w:style>
  <w:style w:type="paragraph" w:styleId="Naslov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Naslov7">
    <w:name w:val="heading 7"/>
    <w:basedOn w:val="Normal"/>
    <w:next w:val="Normal"/>
    <w:pPr>
      <w:keepNext/>
      <w:keepLines/>
      <w:spacing w:before="40" w:after="0"/>
      <w:outlineLvl w:val="6"/>
    </w:pPr>
    <w:rPr>
      <w:rFonts w:eastAsia="Times New Roman"/>
      <w:color w:val="595959"/>
    </w:rPr>
  </w:style>
  <w:style w:type="paragraph" w:styleId="Naslov8">
    <w:name w:val="heading 8"/>
    <w:basedOn w:val="Normal"/>
    <w:next w:val="Normal"/>
    <w:pPr>
      <w:keepNext/>
      <w:keepLines/>
      <w:spacing w:after="0"/>
      <w:outlineLvl w:val="7"/>
    </w:pPr>
    <w:rPr>
      <w:rFonts w:eastAsia="Times New Roman"/>
      <w:i/>
      <w:iCs/>
      <w:color w:val="272727"/>
    </w:rPr>
  </w:style>
  <w:style w:type="paragraph" w:styleId="Naslov9">
    <w:name w:val="heading 9"/>
    <w:basedOn w:val="Normal"/>
    <w:next w:val="Normal"/>
    <w:pPr>
      <w:keepNext/>
      <w:keepLines/>
      <w:spacing w:after="0"/>
      <w:outlineLvl w:val="8"/>
    </w:pPr>
    <w:rPr>
      <w:rFonts w:eastAsia="Times New Roman"/>
      <w:color w:val="2727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rPr>
      <w:rFonts w:ascii="Calibri Light" w:eastAsia="Times New Roman" w:hAnsi="Calibri Light" w:cs="Times New Roman"/>
      <w:color w:val="2F5496"/>
      <w:sz w:val="40"/>
      <w:szCs w:val="40"/>
    </w:rPr>
  </w:style>
  <w:style w:type="character" w:customStyle="1" w:styleId="Naslov2Char">
    <w:name w:val="Naslov 2 Char"/>
    <w:basedOn w:val="Zadanifontodlomka"/>
    <w:rPr>
      <w:rFonts w:ascii="Calibri Light" w:eastAsia="Times New Roman" w:hAnsi="Calibri Light" w:cs="Times New Roman"/>
      <w:color w:val="2F5496"/>
      <w:sz w:val="32"/>
      <w:szCs w:val="32"/>
    </w:rPr>
  </w:style>
  <w:style w:type="character" w:customStyle="1" w:styleId="Naslov3Char">
    <w:name w:val="Naslov 3 Char"/>
    <w:basedOn w:val="Zadanifontodlomka"/>
    <w:rPr>
      <w:rFonts w:eastAsia="Times New Roman" w:cs="Times New Roman"/>
      <w:color w:val="2F5496"/>
      <w:sz w:val="28"/>
      <w:szCs w:val="28"/>
    </w:rPr>
  </w:style>
  <w:style w:type="character" w:customStyle="1" w:styleId="Naslov4Char">
    <w:name w:val="Naslov 4 Char"/>
    <w:basedOn w:val="Zadanifontodlomka"/>
    <w:rPr>
      <w:rFonts w:eastAsia="Times New Roman" w:cs="Times New Roman"/>
      <w:i/>
      <w:iCs/>
      <w:color w:val="2F5496"/>
    </w:rPr>
  </w:style>
  <w:style w:type="character" w:customStyle="1" w:styleId="Naslov5Char">
    <w:name w:val="Naslov 5 Char"/>
    <w:basedOn w:val="Zadanifontodlomka"/>
    <w:rPr>
      <w:rFonts w:eastAsia="Times New Roman" w:cs="Times New Roman"/>
      <w:color w:val="2F5496"/>
    </w:rPr>
  </w:style>
  <w:style w:type="character" w:customStyle="1" w:styleId="Naslov6Char">
    <w:name w:val="Naslov 6 Char"/>
    <w:basedOn w:val="Zadanifontodlomka"/>
    <w:rPr>
      <w:rFonts w:eastAsia="Times New Roman" w:cs="Times New Roman"/>
      <w:i/>
      <w:iCs/>
      <w:color w:val="595959"/>
    </w:rPr>
  </w:style>
  <w:style w:type="character" w:customStyle="1" w:styleId="Naslov7Char">
    <w:name w:val="Naslov 7 Char"/>
    <w:basedOn w:val="Zadanifontodlomka"/>
    <w:rPr>
      <w:rFonts w:eastAsia="Times New Roman" w:cs="Times New Roman"/>
      <w:color w:val="595959"/>
    </w:rPr>
  </w:style>
  <w:style w:type="character" w:customStyle="1" w:styleId="Naslov8Char">
    <w:name w:val="Naslov 8 Char"/>
    <w:basedOn w:val="Zadanifontodlomka"/>
    <w:rPr>
      <w:rFonts w:eastAsia="Times New Roman" w:cs="Times New Roman"/>
      <w:i/>
      <w:iCs/>
      <w:color w:val="272727"/>
    </w:rPr>
  </w:style>
  <w:style w:type="character" w:customStyle="1" w:styleId="Naslov9Char">
    <w:name w:val="Naslov 9 Char"/>
    <w:basedOn w:val="Zadanifontodlomka"/>
    <w:rPr>
      <w:rFonts w:eastAsia="Times New Roman" w:cs="Times New Roman"/>
      <w:color w:val="272727"/>
    </w:rPr>
  </w:style>
  <w:style w:type="paragraph" w:styleId="Naslov">
    <w:name w:val="Title"/>
    <w:basedOn w:val="Normal"/>
    <w:next w:val="Normal"/>
    <w:uiPriority w:val="10"/>
    <w:qFormat/>
    <w:pPr>
      <w:spacing w:after="80" w:line="240" w:lineRule="auto"/>
      <w:contextualSpacing/>
    </w:pPr>
    <w:rPr>
      <w:rFonts w:ascii="Calibri Light" w:eastAsia="Times New Roman" w:hAnsi="Calibri Light"/>
      <w:spacing w:val="-10"/>
      <w:sz w:val="56"/>
      <w:szCs w:val="56"/>
    </w:rPr>
  </w:style>
  <w:style w:type="character" w:customStyle="1" w:styleId="NaslovChar">
    <w:name w:val="Naslov Char"/>
    <w:basedOn w:val="Zadanifontodlomka"/>
    <w:rPr>
      <w:rFonts w:ascii="Calibri Light" w:eastAsia="Times New Roman" w:hAnsi="Calibri Light" w:cs="Times New Roman"/>
      <w:spacing w:val="-10"/>
      <w:kern w:val="3"/>
      <w:sz w:val="56"/>
      <w:szCs w:val="56"/>
    </w:rPr>
  </w:style>
  <w:style w:type="paragraph" w:styleId="Podnaslov">
    <w:name w:val="Subtitle"/>
    <w:basedOn w:val="Normal"/>
    <w:next w:val="Normal"/>
    <w:uiPriority w:val="11"/>
    <w:qFormat/>
    <w:rPr>
      <w:rFonts w:eastAsia="Times New Roman"/>
      <w:color w:val="595959"/>
      <w:spacing w:val="15"/>
      <w:sz w:val="28"/>
      <w:szCs w:val="28"/>
    </w:rPr>
  </w:style>
  <w:style w:type="character" w:customStyle="1" w:styleId="PodnaslovChar">
    <w:name w:val="Podnaslov Char"/>
    <w:basedOn w:val="Zadanifontodlomka"/>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har">
    <w:name w:val="Citat Char"/>
    <w:basedOn w:val="Zadanifontodlomka"/>
    <w:rPr>
      <w:i/>
      <w:iCs/>
      <w:color w:val="404040"/>
    </w:rPr>
  </w:style>
  <w:style w:type="paragraph" w:styleId="Odlomakpopisa">
    <w:name w:val="List Paragraph"/>
    <w:basedOn w:val="Normal"/>
    <w:pPr>
      <w:ind w:left="720"/>
      <w:contextualSpacing/>
    </w:pPr>
  </w:style>
  <w:style w:type="character" w:styleId="Jakoisticanje">
    <w:name w:val="Intense Emphasis"/>
    <w:basedOn w:val="Zadanifontodlomka"/>
    <w:rPr>
      <w:i/>
      <w:iCs/>
      <w:color w:val="2F5496"/>
    </w:rPr>
  </w:style>
  <w:style w:type="paragraph" w:styleId="Naglaencitat">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NaglaencitatChar">
    <w:name w:val="Naglašen citat Char"/>
    <w:basedOn w:val="Zadanifontodlomka"/>
    <w:rPr>
      <w:i/>
      <w:iCs/>
      <w:color w:val="2F5496"/>
    </w:rPr>
  </w:style>
  <w:style w:type="character" w:styleId="Istaknutareferenca">
    <w:name w:val="Intense Reference"/>
    <w:basedOn w:val="Zadanifontodlomka"/>
    <w:rPr>
      <w:b/>
      <w:bCs/>
      <w:smallCaps/>
      <w:color w:val="2F5496"/>
      <w:spacing w:val="5"/>
    </w:rPr>
  </w:style>
  <w:style w:type="paragraph" w:styleId="Zaglavlje">
    <w:name w:val="header"/>
    <w:basedOn w:val="Normal"/>
    <w:pPr>
      <w:tabs>
        <w:tab w:val="center" w:pos="4536"/>
        <w:tab w:val="right" w:pos="9072"/>
      </w:tabs>
      <w:spacing w:after="0" w:line="240" w:lineRule="auto"/>
      <w:jc w:val="both"/>
    </w:pPr>
    <w:rPr>
      <w:rFonts w:ascii="Times New Roman" w:eastAsia="Times New Roman" w:hAnsi="Times New Roman"/>
      <w:kern w:val="0"/>
      <w:sz w:val="22"/>
      <w:szCs w:val="20"/>
    </w:rPr>
  </w:style>
  <w:style w:type="character" w:customStyle="1" w:styleId="ZaglavljeChar">
    <w:name w:val="Zaglavlje Char"/>
    <w:basedOn w:val="Zadanifontodlomka"/>
    <w:rPr>
      <w:rFonts w:ascii="Times New Roman" w:eastAsia="Times New Roman" w:hAnsi="Times New Roman" w:cs="Times New Roman"/>
      <w:kern w:val="0"/>
      <w:sz w:val="22"/>
      <w:szCs w:val="20"/>
    </w:rPr>
  </w:style>
  <w:style w:type="paragraph" w:styleId="Podnoje">
    <w:name w:val="footer"/>
    <w:basedOn w:val="Normal"/>
    <w:pPr>
      <w:tabs>
        <w:tab w:val="center" w:pos="4536"/>
        <w:tab w:val="right" w:pos="9072"/>
      </w:tabs>
      <w:spacing w:after="0" w:line="240" w:lineRule="auto"/>
    </w:pPr>
  </w:style>
  <w:style w:type="character" w:customStyle="1" w:styleId="PodnojeChar">
    <w:name w:val="Podnožje Char"/>
    <w:basedOn w:val="Zadanifontodlom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Giljević</dc:creator>
  <dc:description/>
  <cp:lastModifiedBy>Nevena Čengija</cp:lastModifiedBy>
  <cp:revision>2</cp:revision>
  <dcterms:created xsi:type="dcterms:W3CDTF">2025-03-26T10:48:00Z</dcterms:created>
  <dcterms:modified xsi:type="dcterms:W3CDTF">2025-03-26T10:48:00Z</dcterms:modified>
</cp:coreProperties>
</file>