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926E3" w14:textId="77777777" w:rsidR="00340400" w:rsidRDefault="00000000">
      <w:pPr>
        <w:spacing w:after="200"/>
        <w:jc w:val="center"/>
        <w:rPr>
          <w:rFonts w:ascii="Times New Roman" w:hAnsi="Times New Roman"/>
          <w:b/>
          <w:bCs/>
          <w:kern w:val="0"/>
          <w:sz w:val="28"/>
          <w:szCs w:val="28"/>
        </w:rPr>
      </w:pPr>
      <w:r>
        <w:rPr>
          <w:rFonts w:ascii="Times New Roman" w:hAnsi="Times New Roman"/>
          <w:b/>
          <w:bCs/>
          <w:kern w:val="0"/>
          <w:sz w:val="28"/>
          <w:szCs w:val="28"/>
        </w:rPr>
        <w:t>TROŠKOVNIK</w:t>
      </w:r>
    </w:p>
    <w:p w14:paraId="2125BB5E" w14:textId="77777777" w:rsidR="00340400" w:rsidRDefault="00000000">
      <w:pPr>
        <w:spacing w:after="200"/>
      </w:pPr>
      <w:r>
        <w:rPr>
          <w:rFonts w:ascii="Times New Roman" w:hAnsi="Times New Roman"/>
          <w:b/>
          <w:bCs/>
          <w:kern w:val="0"/>
        </w:rPr>
        <w:t xml:space="preserve">Predmet nabave: </w:t>
      </w:r>
      <w:r>
        <w:rPr>
          <w:rFonts w:ascii="Times New Roman" w:hAnsi="Times New Roman"/>
          <w:b/>
        </w:rPr>
        <w:t>Uređenje nerazvrstanih cesta na području Općine Lastovo</w:t>
      </w:r>
    </w:p>
    <w:p w14:paraId="3F91C403" w14:textId="77777777" w:rsidR="00340400" w:rsidRDefault="00000000">
      <w:pPr>
        <w:spacing w:after="200"/>
        <w:jc w:val="both"/>
      </w:pPr>
      <w:r>
        <w:rPr>
          <w:rFonts w:ascii="Times New Roman" w:hAnsi="Times New Roman"/>
          <w:b/>
          <w:bCs/>
          <w:kern w:val="0"/>
        </w:rPr>
        <w:t>Evidencijski broj nabave: 31/25</w:t>
      </w:r>
    </w:p>
    <w:p w14:paraId="56199023" w14:textId="77777777" w:rsidR="00340400" w:rsidRDefault="00000000">
      <w:pPr>
        <w:spacing w:after="200"/>
      </w:pPr>
      <w:r>
        <w:rPr>
          <w:rFonts w:ascii="Times New Roman" w:hAnsi="Times New Roman"/>
          <w:b/>
          <w:bCs/>
          <w:kern w:val="0"/>
        </w:rPr>
        <w:t xml:space="preserve">Ponuditelj: </w:t>
      </w:r>
      <w:r>
        <w:rPr>
          <w:rFonts w:ascii="Times New Roman" w:hAnsi="Times New Roman"/>
          <w:kern w:val="0"/>
        </w:rPr>
        <w:t>____________________________________________________________</w:t>
      </w:r>
    </w:p>
    <w:p w14:paraId="2DBB81E2" w14:textId="77777777" w:rsidR="00340400" w:rsidRDefault="00340400">
      <w:pPr>
        <w:spacing w:after="200"/>
        <w:rPr>
          <w:rFonts w:ascii="Times New Roman" w:hAnsi="Times New Roman"/>
          <w:kern w:val="0"/>
        </w:rPr>
      </w:pPr>
    </w:p>
    <w:tbl>
      <w:tblPr>
        <w:tblW w:w="9853" w:type="dxa"/>
        <w:tblInd w:w="-106" w:type="dxa"/>
        <w:tblLayout w:type="fixed"/>
        <w:tblCellMar>
          <w:left w:w="10" w:type="dxa"/>
          <w:right w:w="10" w:type="dxa"/>
        </w:tblCellMar>
        <w:tblLook w:val="04A0" w:firstRow="1" w:lastRow="0" w:firstColumn="1" w:lastColumn="0" w:noHBand="0" w:noVBand="1"/>
      </w:tblPr>
      <w:tblGrid>
        <w:gridCol w:w="781"/>
        <w:gridCol w:w="4253"/>
        <w:gridCol w:w="1134"/>
        <w:gridCol w:w="1134"/>
        <w:gridCol w:w="1276"/>
        <w:gridCol w:w="1275"/>
      </w:tblGrid>
      <w:tr w:rsidR="00340400" w14:paraId="384F3084"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2758D" w14:textId="77777777" w:rsidR="00340400" w:rsidRDefault="00000000">
            <w:pPr>
              <w:spacing w:after="0" w:line="360" w:lineRule="auto"/>
              <w:jc w:val="center"/>
              <w:rPr>
                <w:rFonts w:ascii="Times New Roman" w:hAnsi="Times New Roman"/>
                <w:b/>
                <w:bCs/>
                <w:kern w:val="0"/>
              </w:rPr>
            </w:pPr>
            <w:r>
              <w:rPr>
                <w:rFonts w:ascii="Times New Roman" w:hAnsi="Times New Roman"/>
                <w:b/>
                <w:bCs/>
                <w:kern w:val="0"/>
              </w:rPr>
              <w:t>R.br.</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44968" w14:textId="77777777" w:rsidR="00340400" w:rsidRDefault="00000000">
            <w:pPr>
              <w:spacing w:after="0" w:line="360" w:lineRule="auto"/>
              <w:jc w:val="center"/>
              <w:rPr>
                <w:rFonts w:ascii="Times New Roman" w:hAnsi="Times New Roman"/>
                <w:b/>
                <w:bCs/>
                <w:kern w:val="0"/>
              </w:rPr>
            </w:pPr>
            <w:r>
              <w:rPr>
                <w:rFonts w:ascii="Times New Roman" w:hAnsi="Times New Roman"/>
                <w:b/>
                <w:bCs/>
                <w:kern w:val="0"/>
              </w:rPr>
              <w:t>Naziv i opis stavke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11AE8" w14:textId="77777777" w:rsidR="00340400" w:rsidRDefault="00000000">
            <w:pPr>
              <w:spacing w:after="0" w:line="360" w:lineRule="auto"/>
              <w:jc w:val="center"/>
              <w:rPr>
                <w:rFonts w:ascii="Times New Roman" w:hAnsi="Times New Roman"/>
                <w:b/>
                <w:bCs/>
                <w:kern w:val="0"/>
              </w:rPr>
            </w:pPr>
            <w:r>
              <w:rPr>
                <w:rFonts w:ascii="Times New Roman" w:hAnsi="Times New Roman"/>
                <w:b/>
                <w:bCs/>
                <w:kern w:val="0"/>
              </w:rPr>
              <w:t>Jed. mjere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2277F" w14:textId="77777777" w:rsidR="00340400" w:rsidRDefault="00000000">
            <w:pPr>
              <w:spacing w:after="0" w:line="360" w:lineRule="auto"/>
              <w:jc w:val="center"/>
              <w:rPr>
                <w:rFonts w:ascii="Times New Roman" w:hAnsi="Times New Roman"/>
                <w:b/>
                <w:bCs/>
                <w:kern w:val="0"/>
              </w:rPr>
            </w:pPr>
            <w:r>
              <w:rPr>
                <w:rFonts w:ascii="Times New Roman" w:hAnsi="Times New Roman"/>
                <w:b/>
                <w:bCs/>
                <w:kern w:val="0"/>
              </w:rPr>
              <w:t>Količina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21E96" w14:textId="77777777" w:rsidR="00340400" w:rsidRDefault="00000000">
            <w:pPr>
              <w:spacing w:after="0" w:line="360" w:lineRule="auto"/>
              <w:jc w:val="center"/>
              <w:rPr>
                <w:rFonts w:ascii="Times New Roman" w:hAnsi="Times New Roman"/>
                <w:b/>
                <w:bCs/>
                <w:kern w:val="0"/>
              </w:rPr>
            </w:pPr>
            <w:r>
              <w:rPr>
                <w:rFonts w:ascii="Times New Roman" w:hAnsi="Times New Roman"/>
                <w:b/>
                <w:bCs/>
                <w:kern w:val="0"/>
              </w:rPr>
              <w:t xml:space="preserve">Jed. cijena </w:t>
            </w:r>
          </w:p>
          <w:p w14:paraId="3FCC261A" w14:textId="77777777" w:rsidR="00340400" w:rsidRDefault="00000000">
            <w:pPr>
              <w:spacing w:after="0" w:line="360" w:lineRule="auto"/>
              <w:jc w:val="center"/>
              <w:rPr>
                <w:rFonts w:ascii="Times New Roman" w:hAnsi="Times New Roman"/>
                <w:b/>
                <w:bCs/>
                <w:kern w:val="0"/>
              </w:rPr>
            </w:pPr>
            <w:r>
              <w:rPr>
                <w:rFonts w:ascii="Times New Roman" w:hAnsi="Times New Roman"/>
                <w:b/>
                <w:bCs/>
                <w:kern w:val="0"/>
              </w:rPr>
              <w:t>(u eurima bez PDV-a)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E8379" w14:textId="77777777" w:rsidR="00340400" w:rsidRDefault="00000000">
            <w:pPr>
              <w:spacing w:after="0" w:line="360" w:lineRule="auto"/>
              <w:jc w:val="center"/>
              <w:rPr>
                <w:rFonts w:ascii="Times New Roman" w:hAnsi="Times New Roman"/>
                <w:b/>
                <w:bCs/>
                <w:kern w:val="0"/>
              </w:rPr>
            </w:pPr>
            <w:r>
              <w:rPr>
                <w:rFonts w:ascii="Times New Roman" w:hAnsi="Times New Roman"/>
                <w:b/>
                <w:bCs/>
                <w:kern w:val="0"/>
              </w:rPr>
              <w:t xml:space="preserve">Ukupna cijena </w:t>
            </w:r>
          </w:p>
          <w:p w14:paraId="14666C23" w14:textId="77777777" w:rsidR="00340400" w:rsidRDefault="00000000">
            <w:pPr>
              <w:spacing w:after="0" w:line="360" w:lineRule="auto"/>
              <w:jc w:val="center"/>
              <w:rPr>
                <w:rFonts w:ascii="Times New Roman" w:hAnsi="Times New Roman"/>
                <w:b/>
                <w:bCs/>
                <w:kern w:val="0"/>
              </w:rPr>
            </w:pPr>
            <w:r>
              <w:rPr>
                <w:rFonts w:ascii="Times New Roman" w:hAnsi="Times New Roman"/>
                <w:b/>
                <w:bCs/>
                <w:kern w:val="0"/>
              </w:rPr>
              <w:t>(u eurima bez PDV-a)</w:t>
            </w:r>
          </w:p>
        </w:tc>
      </w:tr>
      <w:tr w:rsidR="00340400" w14:paraId="7016070A"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4FB76" w14:textId="77777777" w:rsidR="00340400" w:rsidRDefault="00340400">
            <w:pPr>
              <w:spacing w:after="0" w:line="360" w:lineRule="auto"/>
              <w:jc w:val="center"/>
              <w:rPr>
                <w:rFonts w:ascii="Times New Roman" w:hAnsi="Times New Roman"/>
                <w:b/>
                <w:bCs/>
                <w:kern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FD0F5" w14:textId="77777777" w:rsidR="00340400" w:rsidRDefault="00000000">
            <w:pPr>
              <w:spacing w:after="0" w:line="360" w:lineRule="auto"/>
              <w:jc w:val="center"/>
              <w:rPr>
                <w:rFonts w:ascii="Times New Roman" w:hAnsi="Times New Roman"/>
                <w:b/>
                <w:bCs/>
                <w:kern w:val="0"/>
              </w:rPr>
            </w:pPr>
            <w:r>
              <w:rPr>
                <w:rFonts w:ascii="Times New Roman" w:hAnsi="Times New Roman"/>
                <w:b/>
                <w:bCs/>
                <w:kern w:val="0"/>
              </w:rPr>
              <w:t>UREĐENJE NERAZVRSTANE CESTE - ZAKLOPATICA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020D9" w14:textId="77777777" w:rsidR="00340400" w:rsidRDefault="00340400">
            <w:pPr>
              <w:spacing w:after="0" w:line="360" w:lineRule="auto"/>
              <w:jc w:val="center"/>
              <w:rPr>
                <w:rFonts w:ascii="Times New Roman" w:hAnsi="Times New Roman"/>
                <w:b/>
                <w:bCs/>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8D024" w14:textId="77777777" w:rsidR="00340400" w:rsidRDefault="00340400">
            <w:pPr>
              <w:spacing w:after="0" w:line="360" w:lineRule="auto"/>
              <w:jc w:val="center"/>
              <w:rPr>
                <w:rFonts w:ascii="Times New Roman" w:hAnsi="Times New Roman"/>
                <w:b/>
                <w:bCs/>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5CE78" w14:textId="77777777" w:rsidR="00340400" w:rsidRDefault="00340400">
            <w:pPr>
              <w:spacing w:after="0" w:line="360" w:lineRule="auto"/>
              <w:jc w:val="center"/>
              <w:rPr>
                <w:rFonts w:ascii="Times New Roman" w:hAnsi="Times New Roman"/>
                <w:b/>
                <w:bCs/>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E9FD1" w14:textId="77777777" w:rsidR="00340400" w:rsidRDefault="00340400">
            <w:pPr>
              <w:spacing w:after="0" w:line="360" w:lineRule="auto"/>
              <w:jc w:val="center"/>
              <w:rPr>
                <w:rFonts w:ascii="Times New Roman" w:hAnsi="Times New Roman"/>
                <w:b/>
                <w:bCs/>
                <w:kern w:val="0"/>
              </w:rPr>
            </w:pPr>
          </w:p>
        </w:tc>
      </w:tr>
      <w:tr w:rsidR="00340400" w14:paraId="2EED3C93"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8FD0D" w14:textId="77777777" w:rsidR="00340400" w:rsidRDefault="00340400">
            <w:pPr>
              <w:spacing w:after="0" w:line="360" w:lineRule="auto"/>
              <w:jc w:val="center"/>
              <w:rPr>
                <w:rFonts w:ascii="Times New Roman" w:hAnsi="Times New Roman"/>
                <w:b/>
                <w:bCs/>
                <w:kern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09D4A" w14:textId="77777777" w:rsidR="00340400" w:rsidRDefault="00000000">
            <w:pPr>
              <w:spacing w:after="0" w:line="360" w:lineRule="auto"/>
              <w:jc w:val="center"/>
              <w:rPr>
                <w:rFonts w:ascii="Times New Roman" w:hAnsi="Times New Roman"/>
                <w:b/>
                <w:bCs/>
                <w:kern w:val="0"/>
              </w:rPr>
            </w:pPr>
            <w:r>
              <w:rPr>
                <w:rFonts w:ascii="Times New Roman" w:hAnsi="Times New Roman"/>
                <w:b/>
                <w:bCs/>
                <w:kern w:val="0"/>
              </w:rPr>
              <w:t>OPĆE NAPOMENE:</w:t>
            </w:r>
          </w:p>
          <w:p w14:paraId="3F8ED0E3" w14:textId="77777777" w:rsidR="00340400" w:rsidRDefault="00000000">
            <w:pPr>
              <w:spacing w:after="0" w:line="240" w:lineRule="auto"/>
              <w:jc w:val="both"/>
              <w:rPr>
                <w:rFonts w:ascii="Times New Roman" w:hAnsi="Times New Roman"/>
                <w:bCs/>
                <w:kern w:val="0"/>
              </w:rPr>
            </w:pPr>
            <w:r>
              <w:rPr>
                <w:rFonts w:ascii="Times New Roman" w:hAnsi="Times New Roman"/>
                <w:bCs/>
                <w:kern w:val="0"/>
              </w:rPr>
              <w:t xml:space="preserve">Svi radovi trebaju se izvoditi  u skladu sa "Općim tehničkim uvjetima za radove na cestama" od 2001. godine </w:t>
            </w:r>
          </w:p>
          <w:p w14:paraId="64F0665C" w14:textId="77777777" w:rsidR="00340400" w:rsidRDefault="00000000">
            <w:pPr>
              <w:spacing w:after="0" w:line="240" w:lineRule="auto"/>
              <w:jc w:val="both"/>
              <w:rPr>
                <w:rFonts w:ascii="Times New Roman" w:hAnsi="Times New Roman"/>
                <w:bCs/>
                <w:kern w:val="0"/>
              </w:rPr>
            </w:pPr>
            <w:r>
              <w:rPr>
                <w:rFonts w:ascii="Times New Roman" w:hAnsi="Times New Roman"/>
                <w:bCs/>
                <w:kern w:val="0"/>
              </w:rPr>
              <w:t>U svim stavkama koje uključuju odvoz viška materijala na odlagalište, jedinične cijene moraju uključiti sve troškove prijevoza i deponiranja, uključujući utovar, istovar, razastiranje i planiranje. Izvođač je dužan u potpunosti osigurati prijevoz na samom gradilištu i na javnim prometnim površinama. Jedničnom cijenom je obuhvaćen i pronalazak odlagališta (uz odobrenje nadzornog inženjera i investitora).</w:t>
            </w:r>
          </w:p>
          <w:p w14:paraId="7593C5B7" w14:textId="77777777" w:rsidR="00340400" w:rsidRDefault="00000000">
            <w:pPr>
              <w:spacing w:after="0" w:line="240" w:lineRule="auto"/>
              <w:jc w:val="both"/>
              <w:rPr>
                <w:rFonts w:ascii="Times New Roman" w:hAnsi="Times New Roman"/>
                <w:bCs/>
                <w:kern w:val="0"/>
              </w:rPr>
            </w:pPr>
            <w:r>
              <w:rPr>
                <w:rFonts w:ascii="Times New Roman" w:hAnsi="Times New Roman"/>
                <w:bCs/>
                <w:kern w:val="0"/>
              </w:rPr>
              <w:t>U jedničnim cijenama stavaka uključena je dobava, doprema i ugradnja svog potrebnog materijala, radne snage, sve pomoćne radnje, oprema i materijali kao i svi transportni troškovi za potpuno dovršenje radova opisanih u pojedinim stavkama.</w:t>
            </w:r>
          </w:p>
          <w:p w14:paraId="4114E5B5" w14:textId="77777777" w:rsidR="00340400" w:rsidRDefault="00000000">
            <w:pPr>
              <w:spacing w:after="0" w:line="240" w:lineRule="auto"/>
              <w:jc w:val="both"/>
              <w:rPr>
                <w:rFonts w:ascii="Times New Roman" w:hAnsi="Times New Roman"/>
                <w:bCs/>
                <w:kern w:val="0"/>
              </w:rPr>
            </w:pPr>
            <w:r>
              <w:rPr>
                <w:rFonts w:ascii="Times New Roman" w:hAnsi="Times New Roman"/>
                <w:bCs/>
                <w:kern w:val="0"/>
              </w:rPr>
              <w:t>U jedničnim cijenama stavaka uključena je dobava potrebnog materijala, izgradnja te uklanjanje po završetku radova svih pomoćnih konstrukcija (skele, pristupne rampe, radne platforme, razupore), koje su potrebne za obavljanje radova sa cijljem postizanja zahtijevnih karakteristika.</w:t>
            </w:r>
          </w:p>
          <w:p w14:paraId="59BD1DB4" w14:textId="77777777" w:rsidR="00340400" w:rsidRDefault="00000000">
            <w:pPr>
              <w:spacing w:after="0" w:line="240" w:lineRule="auto"/>
              <w:jc w:val="both"/>
              <w:rPr>
                <w:rFonts w:ascii="Times New Roman" w:hAnsi="Times New Roman"/>
                <w:bCs/>
                <w:kern w:val="0"/>
              </w:rPr>
            </w:pPr>
            <w:r>
              <w:rPr>
                <w:rFonts w:ascii="Times New Roman" w:hAnsi="Times New Roman"/>
                <w:bCs/>
                <w:kern w:val="0"/>
              </w:rPr>
              <w:lastRenderedPageBreak/>
              <w:t xml:space="preserve">Ako u zoni zahvata postoje instalacije izvođač je obavezan u prisustvu nadzornog inženjera i predstavnika vlasnika instalacija, izvršiti iskapanje radi utvrđivanja stvarnog položaja i dubine. Navedeni radovi obračunavati će posebno ako se javi potreba za njihovim izvođenjem. </w:t>
            </w:r>
          </w:p>
          <w:p w14:paraId="47297122" w14:textId="77777777" w:rsidR="00340400" w:rsidRDefault="00000000">
            <w:pPr>
              <w:spacing w:after="0" w:line="240" w:lineRule="auto"/>
              <w:jc w:val="both"/>
              <w:rPr>
                <w:rFonts w:ascii="Times New Roman" w:hAnsi="Times New Roman"/>
                <w:bCs/>
                <w:kern w:val="0"/>
              </w:rPr>
            </w:pPr>
            <w:r>
              <w:rPr>
                <w:rFonts w:ascii="Times New Roman" w:hAnsi="Times New Roman"/>
                <w:bCs/>
                <w:kern w:val="0"/>
              </w:rPr>
              <w:t>Izvođač je dužan održavati gradilište za vrijeme izvođenja radova (vertikalne i horizontalne signalizacije, privremene regulacije prometa i svega ostalog što je u funkciji sigurnog odvijanja prometa).</w:t>
            </w:r>
          </w:p>
          <w:p w14:paraId="1BE61107" w14:textId="77777777" w:rsidR="00340400" w:rsidRDefault="00000000">
            <w:pPr>
              <w:spacing w:after="0" w:line="240" w:lineRule="auto"/>
              <w:jc w:val="both"/>
              <w:rPr>
                <w:rFonts w:ascii="Times New Roman" w:hAnsi="Times New Roman"/>
                <w:bCs/>
                <w:kern w:val="0"/>
              </w:rPr>
            </w:pPr>
            <w:r>
              <w:rPr>
                <w:rFonts w:ascii="Times New Roman" w:hAnsi="Times New Roman"/>
                <w:bCs/>
                <w:kern w:val="0"/>
              </w:rPr>
              <w:t>Izvođač je dužan pri sastavljanu ponude obići buduće gradilište te za jedinične mjere ponuditi cijene koje obuhvaćaju potpun i konačan opis rada.</w:t>
            </w:r>
          </w:p>
          <w:p w14:paraId="6427EDB1" w14:textId="77777777" w:rsidR="00340400" w:rsidRDefault="00000000">
            <w:pPr>
              <w:spacing w:after="0" w:line="240" w:lineRule="auto"/>
              <w:jc w:val="both"/>
            </w:pPr>
            <w:r>
              <w:rPr>
                <w:rFonts w:ascii="Times New Roman" w:hAnsi="Times New Roman"/>
                <w:bCs/>
                <w:kern w:val="0"/>
              </w:rPr>
              <w:t xml:space="preserve">U jedničnim cijenama uključeni su svi troškovi prethodnih, tekućih i kontrolinih (završnih) ispitivanja, kako osnovnih materijala tako i definitivno gotovih radova. Također u jedničnim cijenama uključena je dobava i  /ili izrada svih potrebnih certifikata, atesta, izjava o sukladnosti i izvještaja o ispitivanju te njegova predaja naručitelju.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68952" w14:textId="77777777" w:rsidR="00340400" w:rsidRDefault="00340400">
            <w:pPr>
              <w:spacing w:after="0" w:line="360" w:lineRule="auto"/>
              <w:jc w:val="center"/>
              <w:rPr>
                <w:rFonts w:ascii="Times New Roman" w:hAnsi="Times New Roman"/>
                <w:b/>
                <w:bCs/>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F0FD1" w14:textId="77777777" w:rsidR="00340400" w:rsidRDefault="00340400">
            <w:pPr>
              <w:spacing w:after="0" w:line="360" w:lineRule="auto"/>
              <w:jc w:val="center"/>
              <w:rPr>
                <w:rFonts w:ascii="Times New Roman" w:hAnsi="Times New Roman"/>
                <w:b/>
                <w:bCs/>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E96AC" w14:textId="77777777" w:rsidR="00340400" w:rsidRDefault="00340400">
            <w:pPr>
              <w:spacing w:after="0" w:line="360" w:lineRule="auto"/>
              <w:jc w:val="center"/>
              <w:rPr>
                <w:rFonts w:ascii="Times New Roman" w:hAnsi="Times New Roman"/>
                <w:b/>
                <w:bCs/>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724D7" w14:textId="77777777" w:rsidR="00340400" w:rsidRDefault="00340400">
            <w:pPr>
              <w:spacing w:after="0" w:line="360" w:lineRule="auto"/>
              <w:jc w:val="center"/>
              <w:rPr>
                <w:rFonts w:ascii="Times New Roman" w:hAnsi="Times New Roman"/>
                <w:b/>
                <w:bCs/>
                <w:kern w:val="0"/>
              </w:rPr>
            </w:pPr>
          </w:p>
        </w:tc>
      </w:tr>
      <w:tr w:rsidR="00340400" w14:paraId="45ECE890"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99F87" w14:textId="77777777" w:rsidR="00340400" w:rsidRDefault="00000000">
            <w:pPr>
              <w:spacing w:after="0" w:line="360" w:lineRule="auto"/>
              <w:jc w:val="center"/>
              <w:rPr>
                <w:rFonts w:ascii="Times New Roman" w:hAnsi="Times New Roman"/>
                <w:kern w:val="0"/>
              </w:rPr>
            </w:pPr>
            <w:r>
              <w:rPr>
                <w:rFonts w:ascii="Times New Roman" w:hAnsi="Times New Roman"/>
                <w:kern w:val="0"/>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9ECDC" w14:textId="77777777" w:rsidR="00340400" w:rsidRDefault="00000000">
            <w:pPr>
              <w:spacing w:after="0" w:line="240" w:lineRule="auto"/>
              <w:jc w:val="both"/>
              <w:rPr>
                <w:rFonts w:ascii="Times New Roman" w:hAnsi="Times New Roman"/>
                <w:kern w:val="0"/>
              </w:rPr>
            </w:pPr>
            <w:r>
              <w:rPr>
                <w:rFonts w:ascii="Times New Roman" w:hAnsi="Times New Roman"/>
                <w:kern w:val="0"/>
              </w:rPr>
              <w:t xml:space="preserve">Strojno zarezivanje asfalta rezačicom za asfalt radi uklopa novog i starog asfaltnog sloja. </w:t>
            </w:r>
          </w:p>
          <w:p w14:paraId="08F0A691" w14:textId="77777777" w:rsidR="00340400" w:rsidRDefault="00000000">
            <w:pPr>
              <w:spacing w:after="0"/>
              <w:jc w:val="both"/>
            </w:pPr>
            <w:r>
              <w:rPr>
                <w:rFonts w:ascii="Times New Roman" w:hAnsi="Times New Roman"/>
                <w:kern w:val="0"/>
              </w:rPr>
              <w:t>Obračun po m</w:t>
            </w:r>
            <w:r>
              <w:rPr>
                <w:rFonts w:ascii="Times New Roman" w:hAnsi="Times New Roman"/>
                <w:kern w:val="0"/>
                <w:vertAlign w:val="superscript"/>
              </w:rPr>
              <w:t>1</w:t>
            </w:r>
            <w:r>
              <w:rPr>
                <w:rFonts w:ascii="Times New Roman" w:hAnsi="Times New Roman"/>
                <w:kern w:val="0"/>
              </w:rPr>
              <w:t xml:space="preserve"> zapilane površine.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2B8B5" w14:textId="77777777" w:rsidR="00340400" w:rsidRDefault="00000000">
            <w:pPr>
              <w:spacing w:after="0" w:line="360" w:lineRule="auto"/>
              <w:jc w:val="center"/>
            </w:pPr>
            <w:r>
              <w:rPr>
                <w:rFonts w:ascii="Times New Roman" w:hAnsi="Times New Roman"/>
                <w:kern w:val="0"/>
              </w:rPr>
              <w:t>m</w:t>
            </w:r>
            <w:r>
              <w:rPr>
                <w:rFonts w:ascii="Times New Roman" w:hAnsi="Times New Roman"/>
                <w:kern w:val="0"/>
                <w:vertAlign w:val="superscrip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4BBCB" w14:textId="77777777" w:rsidR="00340400" w:rsidRDefault="00000000">
            <w:pPr>
              <w:spacing w:after="0" w:line="360" w:lineRule="auto"/>
              <w:jc w:val="center"/>
              <w:rPr>
                <w:rFonts w:ascii="Times New Roman" w:hAnsi="Times New Roman"/>
                <w:kern w:val="0"/>
              </w:rPr>
            </w:pPr>
            <w:r>
              <w:rPr>
                <w:rFonts w:ascii="Times New Roman" w:hAnsi="Times New Roman"/>
                <w:kern w:val="0"/>
              </w:rPr>
              <w:t>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50B87"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7F709" w14:textId="77777777" w:rsidR="00340400" w:rsidRDefault="00340400">
            <w:pPr>
              <w:spacing w:after="0" w:line="360" w:lineRule="auto"/>
              <w:jc w:val="center"/>
              <w:rPr>
                <w:rFonts w:ascii="Times New Roman" w:hAnsi="Times New Roman"/>
                <w:kern w:val="0"/>
              </w:rPr>
            </w:pPr>
          </w:p>
        </w:tc>
      </w:tr>
      <w:tr w:rsidR="00340400" w14:paraId="0263B5F0"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2C36A" w14:textId="77777777" w:rsidR="00340400" w:rsidRDefault="00000000">
            <w:pPr>
              <w:spacing w:after="0" w:line="360" w:lineRule="auto"/>
              <w:jc w:val="center"/>
              <w:rPr>
                <w:rFonts w:ascii="Times New Roman" w:hAnsi="Times New Roman"/>
                <w:kern w:val="0"/>
              </w:rPr>
            </w:pPr>
            <w:r>
              <w:rPr>
                <w:rFonts w:ascii="Times New Roman" w:hAnsi="Times New Roman"/>
                <w:kern w:val="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F90F2" w14:textId="77777777" w:rsidR="00340400" w:rsidRDefault="00000000">
            <w:pPr>
              <w:spacing w:after="0" w:line="240" w:lineRule="auto"/>
              <w:jc w:val="both"/>
              <w:rPr>
                <w:rFonts w:ascii="Times New Roman" w:hAnsi="Times New Roman"/>
                <w:kern w:val="0"/>
              </w:rPr>
            </w:pPr>
            <w:r>
              <w:rPr>
                <w:rFonts w:ascii="Times New Roman" w:hAnsi="Times New Roman"/>
                <w:kern w:val="0"/>
              </w:rPr>
              <w:t xml:space="preserve">Čišćenje pojasa ceste od raslinja i stabala koji se nalaze duž predmetne lokacije. U jediničnu cijenu uračunati sav potreban rad i mehanizaciju, utovar u transportno vozilo, odvoz materijala na stalni deponij, te sve takse i troškove deponija. </w:t>
            </w:r>
          </w:p>
          <w:p w14:paraId="6AD89324" w14:textId="77777777" w:rsidR="00340400" w:rsidRDefault="00000000">
            <w:pPr>
              <w:spacing w:after="0" w:line="240" w:lineRule="auto"/>
              <w:jc w:val="both"/>
            </w:pPr>
            <w:r>
              <w:rPr>
                <w:rFonts w:ascii="Times New Roman" w:hAnsi="Times New Roman"/>
                <w:kern w:val="0"/>
              </w:rPr>
              <w:t>Obračun po m</w:t>
            </w:r>
            <w:r>
              <w:rPr>
                <w:rFonts w:ascii="Times New Roman" w:hAnsi="Times New Roman"/>
                <w:kern w:val="0"/>
                <w:vertAlign w:val="superscript"/>
              </w:rPr>
              <w:t xml:space="preserve">2 </w:t>
            </w:r>
            <w:r>
              <w:rPr>
                <w:rFonts w:ascii="Times New Roman" w:hAnsi="Times New Roman"/>
                <w:kern w:val="0"/>
              </w:rPr>
              <w:t>očišćene površine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1B668" w14:textId="77777777" w:rsidR="00340400" w:rsidRDefault="00000000">
            <w:pPr>
              <w:spacing w:after="0" w:line="360" w:lineRule="auto"/>
              <w:jc w:val="center"/>
            </w:pPr>
            <w:r>
              <w:rPr>
                <w:rFonts w:ascii="Times New Roman" w:hAnsi="Times New Roman"/>
                <w:kern w:val="0"/>
              </w:rPr>
              <w:t>m</w:t>
            </w:r>
            <w:r>
              <w:rPr>
                <w:rFonts w:ascii="Times New Roman" w:hAnsi="Times New Roman"/>
                <w:kern w:val="0"/>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F5DAB" w14:textId="77777777" w:rsidR="00340400" w:rsidRDefault="00000000">
            <w:pPr>
              <w:spacing w:after="0" w:line="360" w:lineRule="auto"/>
              <w:jc w:val="center"/>
              <w:rPr>
                <w:rFonts w:ascii="Times New Roman" w:hAnsi="Times New Roman"/>
                <w:kern w:val="0"/>
              </w:rPr>
            </w:pPr>
            <w:r>
              <w:rPr>
                <w:rFonts w:ascii="Times New Roman" w:hAnsi="Times New Roman"/>
                <w:kern w:val="0"/>
              </w:rPr>
              <w:t>110,00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93134"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167B2" w14:textId="77777777" w:rsidR="00340400" w:rsidRDefault="00340400">
            <w:pPr>
              <w:spacing w:after="0" w:line="360" w:lineRule="auto"/>
              <w:jc w:val="center"/>
              <w:rPr>
                <w:rFonts w:ascii="Times New Roman" w:hAnsi="Times New Roman"/>
                <w:kern w:val="0"/>
              </w:rPr>
            </w:pPr>
          </w:p>
        </w:tc>
      </w:tr>
      <w:tr w:rsidR="00340400" w14:paraId="616ACD8C"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77A5A" w14:textId="77777777" w:rsidR="00340400" w:rsidRDefault="00000000">
            <w:pPr>
              <w:spacing w:after="0" w:line="360" w:lineRule="auto"/>
              <w:jc w:val="center"/>
              <w:rPr>
                <w:rFonts w:ascii="Times New Roman" w:hAnsi="Times New Roman"/>
                <w:kern w:val="0"/>
              </w:rPr>
            </w:pPr>
            <w:r>
              <w:rPr>
                <w:rFonts w:ascii="Times New Roman" w:hAnsi="Times New Roman"/>
                <w:kern w:val="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D9F75" w14:textId="77777777" w:rsidR="00340400" w:rsidRDefault="00000000">
            <w:pPr>
              <w:spacing w:after="0" w:line="240" w:lineRule="auto"/>
              <w:jc w:val="both"/>
              <w:rPr>
                <w:rFonts w:ascii="Times New Roman" w:hAnsi="Times New Roman"/>
                <w:kern w:val="0"/>
              </w:rPr>
            </w:pPr>
            <w:r>
              <w:rPr>
                <w:rFonts w:ascii="Times New Roman" w:hAnsi="Times New Roman"/>
                <w:kern w:val="0"/>
              </w:rPr>
              <w:t xml:space="preserve">Strojni iskop materijala C kategorije na mjestu proširenja trupa ceste za izradu parkinga u debljini od 10 cm, uz utovar i odvoz iskopanog materijala na odlagalište koje osigurava Naručitelj. </w:t>
            </w:r>
          </w:p>
          <w:p w14:paraId="544B1E13" w14:textId="77777777" w:rsidR="00340400" w:rsidRDefault="00000000">
            <w:pPr>
              <w:spacing w:after="0"/>
              <w:jc w:val="both"/>
            </w:pPr>
            <w:r>
              <w:rPr>
                <w:rFonts w:ascii="Times New Roman" w:hAnsi="Times New Roman"/>
                <w:kern w:val="0"/>
              </w:rPr>
              <w:t>Obračun po m</w:t>
            </w:r>
            <w:r>
              <w:rPr>
                <w:rFonts w:ascii="Times New Roman" w:hAnsi="Times New Roman"/>
                <w:kern w:val="0"/>
                <w:vertAlign w:val="superscript"/>
              </w:rPr>
              <w:t>3</w:t>
            </w:r>
            <w:r>
              <w:rPr>
                <w:rFonts w:ascii="Times New Roman" w:hAnsi="Times New Roman"/>
                <w:kern w:val="0"/>
              </w:rPr>
              <w:t xml:space="preserve"> iskopanog i odvezenog materijala u sraslom stanju.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D9F2F" w14:textId="77777777" w:rsidR="00340400" w:rsidRDefault="00000000">
            <w:pPr>
              <w:spacing w:after="0" w:line="360" w:lineRule="auto"/>
              <w:jc w:val="center"/>
            </w:pPr>
            <w:r>
              <w:rPr>
                <w:rFonts w:ascii="Times New Roman" w:hAnsi="Times New Roman"/>
                <w:kern w:val="0"/>
              </w:rPr>
              <w:t>m</w:t>
            </w:r>
            <w:r>
              <w:rPr>
                <w:rFonts w:ascii="Times New Roman" w:hAnsi="Times New Roman"/>
                <w:kern w:val="0"/>
                <w:vertAlign w:val="superscript"/>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0B793" w14:textId="77777777" w:rsidR="00340400" w:rsidRDefault="00000000">
            <w:pPr>
              <w:spacing w:after="0" w:line="360" w:lineRule="auto"/>
              <w:jc w:val="center"/>
              <w:rPr>
                <w:rFonts w:ascii="Times New Roman" w:hAnsi="Times New Roman"/>
                <w:kern w:val="0"/>
              </w:rPr>
            </w:pPr>
            <w:r>
              <w:rPr>
                <w:rFonts w:ascii="Times New Roman" w:hAnsi="Times New Roman"/>
                <w:kern w:val="0"/>
              </w:rPr>
              <w:t>6,60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F52A6"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298C0" w14:textId="77777777" w:rsidR="00340400" w:rsidRDefault="00340400">
            <w:pPr>
              <w:spacing w:after="0" w:line="360" w:lineRule="auto"/>
              <w:jc w:val="center"/>
              <w:rPr>
                <w:rFonts w:ascii="Times New Roman" w:hAnsi="Times New Roman"/>
                <w:kern w:val="0"/>
              </w:rPr>
            </w:pPr>
          </w:p>
        </w:tc>
      </w:tr>
      <w:tr w:rsidR="00340400" w14:paraId="5405595A" w14:textId="77777777">
        <w:tblPrEx>
          <w:tblCellMar>
            <w:top w:w="0" w:type="dxa"/>
            <w:bottom w:w="0" w:type="dxa"/>
          </w:tblCellMar>
        </w:tblPrEx>
        <w:trPr>
          <w:trHeight w:val="76"/>
        </w:trPr>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C5EDB" w14:textId="77777777" w:rsidR="00340400" w:rsidRDefault="00000000">
            <w:pPr>
              <w:spacing w:after="0" w:line="360" w:lineRule="auto"/>
              <w:jc w:val="center"/>
              <w:rPr>
                <w:rFonts w:ascii="Times New Roman" w:hAnsi="Times New Roman"/>
                <w:kern w:val="0"/>
              </w:rPr>
            </w:pPr>
            <w:r>
              <w:rPr>
                <w:rFonts w:ascii="Times New Roman" w:hAnsi="Times New Roman"/>
                <w:kern w:val="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FE015" w14:textId="77777777" w:rsidR="00340400" w:rsidRDefault="00000000">
            <w:pPr>
              <w:spacing w:after="0" w:line="240" w:lineRule="auto"/>
              <w:jc w:val="both"/>
              <w:rPr>
                <w:rFonts w:ascii="Times New Roman" w:hAnsi="Times New Roman"/>
                <w:kern w:val="0"/>
              </w:rPr>
            </w:pPr>
            <w:r>
              <w:rPr>
                <w:rFonts w:ascii="Times New Roman" w:hAnsi="Times New Roman"/>
                <w:kern w:val="0"/>
              </w:rPr>
              <w:t xml:space="preserve">Izrada nosivog sloja od drobljenog kamenog materijala, granulacije 0-32 mm, debljine 13 cm na poziciji izrade parkinga. U cijenu je uključena dobava materijala, utovar, prijevoz, i ugradnja strojno </w:t>
            </w:r>
            <w:r>
              <w:rPr>
                <w:rFonts w:ascii="Times New Roman" w:hAnsi="Times New Roman"/>
                <w:kern w:val="0"/>
              </w:rPr>
              <w:lastRenderedPageBreak/>
              <w:t xml:space="preserve">razastiranje, planiranje i zbijanje do traženog modula stišljivosti Ms&gt; 80 MN/m2 na uređenu podlogu. </w:t>
            </w:r>
          </w:p>
          <w:p w14:paraId="41346E61" w14:textId="77777777" w:rsidR="00340400" w:rsidRDefault="00000000">
            <w:pPr>
              <w:spacing w:after="0" w:line="240" w:lineRule="auto"/>
              <w:jc w:val="both"/>
            </w:pPr>
            <w:r>
              <w:rPr>
                <w:rFonts w:ascii="Times New Roman" w:hAnsi="Times New Roman"/>
                <w:kern w:val="0"/>
              </w:rPr>
              <w:t>Obračun je po m3 ugrađenog materijala u zbijenom stanju.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5688" w14:textId="77777777" w:rsidR="00340400" w:rsidRDefault="00000000">
            <w:pPr>
              <w:spacing w:after="0" w:line="360" w:lineRule="auto"/>
              <w:jc w:val="center"/>
            </w:pPr>
            <w:r>
              <w:rPr>
                <w:rFonts w:ascii="Times New Roman" w:hAnsi="Times New Roman"/>
                <w:kern w:val="0"/>
              </w:rPr>
              <w:lastRenderedPageBreak/>
              <w:t>m</w:t>
            </w:r>
            <w:r>
              <w:rPr>
                <w:rFonts w:ascii="Times New Roman" w:hAnsi="Times New Roman"/>
                <w:kern w:val="0"/>
                <w:vertAlign w:val="superscript"/>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36A55" w14:textId="77777777" w:rsidR="00340400" w:rsidRDefault="00000000">
            <w:pPr>
              <w:spacing w:after="0" w:line="360" w:lineRule="auto"/>
              <w:jc w:val="center"/>
              <w:rPr>
                <w:rFonts w:ascii="Times New Roman" w:hAnsi="Times New Roman"/>
                <w:kern w:val="0"/>
              </w:rPr>
            </w:pPr>
            <w:r>
              <w:rPr>
                <w:rFonts w:ascii="Times New Roman" w:hAnsi="Times New Roman"/>
                <w:kern w:val="0"/>
              </w:rPr>
              <w:t>8,58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3314B"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6F22D" w14:textId="77777777" w:rsidR="00340400" w:rsidRDefault="00340400">
            <w:pPr>
              <w:spacing w:after="0" w:line="360" w:lineRule="auto"/>
              <w:jc w:val="center"/>
              <w:rPr>
                <w:rFonts w:ascii="Times New Roman" w:hAnsi="Times New Roman"/>
                <w:kern w:val="0"/>
              </w:rPr>
            </w:pPr>
          </w:p>
        </w:tc>
      </w:tr>
      <w:tr w:rsidR="00340400" w14:paraId="78120755"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1A397" w14:textId="77777777" w:rsidR="00340400" w:rsidRDefault="00000000">
            <w:pPr>
              <w:spacing w:after="0" w:line="360" w:lineRule="auto"/>
              <w:jc w:val="center"/>
              <w:rPr>
                <w:rFonts w:ascii="Times New Roman" w:hAnsi="Times New Roman"/>
                <w:kern w:val="0"/>
              </w:rPr>
            </w:pPr>
            <w:r>
              <w:rPr>
                <w:rFonts w:ascii="Times New Roman" w:hAnsi="Times New Roman"/>
                <w:kern w:val="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DD19E" w14:textId="77777777" w:rsidR="00340400" w:rsidRDefault="00000000">
            <w:pPr>
              <w:spacing w:after="0" w:line="240" w:lineRule="auto"/>
              <w:jc w:val="both"/>
            </w:pPr>
            <w:r>
              <w:rPr>
                <w:rFonts w:ascii="Times New Roman" w:hAnsi="Times New Roman"/>
                <w:kern w:val="0"/>
              </w:rPr>
              <w:t>Izrada bitumenskog međusloja za sljepljivanje asfaltnih slojeva s bitumenskom emulzijom u količini od 0,35 kg/m</w:t>
            </w:r>
            <w:r>
              <w:rPr>
                <w:rFonts w:ascii="Times New Roman" w:hAnsi="Times New Roman"/>
                <w:kern w:val="0"/>
                <w:vertAlign w:val="superscript"/>
              </w:rPr>
              <w:t>2</w:t>
            </w:r>
            <w:r>
              <w:rPr>
                <w:rFonts w:ascii="Times New Roman" w:hAnsi="Times New Roman"/>
                <w:kern w:val="0"/>
              </w:rPr>
              <w:t xml:space="preserve">. U cijeni su sadržani svi troškovi nabave materijala, prijevoz, oprema i sve ostalo što je potrebno za potpuno izvođenje radova. </w:t>
            </w:r>
          </w:p>
          <w:p w14:paraId="51CF5451" w14:textId="77777777" w:rsidR="00340400" w:rsidRDefault="00000000">
            <w:pPr>
              <w:spacing w:after="0" w:line="240" w:lineRule="auto"/>
              <w:jc w:val="both"/>
            </w:pPr>
            <w:r>
              <w:rPr>
                <w:rFonts w:ascii="Times New Roman" w:hAnsi="Times New Roman"/>
                <w:kern w:val="0"/>
              </w:rPr>
              <w:t>Obračun je po m</w:t>
            </w:r>
            <w:r>
              <w:rPr>
                <w:rFonts w:ascii="Times New Roman" w:hAnsi="Times New Roman"/>
                <w:kern w:val="0"/>
                <w:vertAlign w:val="superscript"/>
              </w:rPr>
              <w:t>2</w:t>
            </w:r>
            <w:r>
              <w:rPr>
                <w:rFonts w:ascii="Times New Roman" w:hAnsi="Times New Roman"/>
                <w:kern w:val="0"/>
              </w:rPr>
              <w:t xml:space="preserve"> stvarno poprskane površine.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290ED" w14:textId="77777777" w:rsidR="00340400" w:rsidRDefault="00000000">
            <w:pPr>
              <w:spacing w:after="0" w:line="360" w:lineRule="auto"/>
              <w:jc w:val="center"/>
            </w:pPr>
            <w:r>
              <w:rPr>
                <w:rFonts w:ascii="Times New Roman" w:hAnsi="Times New Roman"/>
                <w:kern w:val="0"/>
              </w:rPr>
              <w:t>m</w:t>
            </w:r>
            <w:r>
              <w:rPr>
                <w:rFonts w:ascii="Times New Roman" w:hAnsi="Times New Roman"/>
                <w:kern w:val="0"/>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EA459" w14:textId="77777777" w:rsidR="00340400" w:rsidRDefault="00000000">
            <w:pPr>
              <w:spacing w:after="0" w:line="360" w:lineRule="auto"/>
              <w:jc w:val="center"/>
              <w:rPr>
                <w:rFonts w:ascii="Times New Roman" w:hAnsi="Times New Roman"/>
                <w:kern w:val="0"/>
              </w:rPr>
            </w:pPr>
            <w:r>
              <w:rPr>
                <w:rFonts w:ascii="Times New Roman" w:hAnsi="Times New Roman"/>
                <w:kern w:val="0"/>
              </w:rPr>
              <w:t>672,00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53B26A"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05C4F" w14:textId="77777777" w:rsidR="00340400" w:rsidRDefault="00340400">
            <w:pPr>
              <w:spacing w:after="0" w:line="360" w:lineRule="auto"/>
              <w:jc w:val="center"/>
              <w:rPr>
                <w:rFonts w:ascii="Times New Roman" w:hAnsi="Times New Roman"/>
                <w:kern w:val="0"/>
              </w:rPr>
            </w:pPr>
          </w:p>
        </w:tc>
      </w:tr>
      <w:tr w:rsidR="00340400" w14:paraId="126AD685"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03067" w14:textId="77777777" w:rsidR="00340400" w:rsidRDefault="00000000">
            <w:pPr>
              <w:spacing w:after="0" w:line="360" w:lineRule="auto"/>
              <w:jc w:val="center"/>
              <w:rPr>
                <w:rFonts w:ascii="Times New Roman" w:hAnsi="Times New Roman"/>
                <w:kern w:val="0"/>
              </w:rPr>
            </w:pPr>
            <w:r>
              <w:rPr>
                <w:rFonts w:ascii="Times New Roman" w:hAnsi="Times New Roman"/>
                <w:kern w:val="0"/>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DC83F" w14:textId="77777777" w:rsidR="00340400" w:rsidRDefault="00000000">
            <w:pPr>
              <w:spacing w:after="0" w:line="240" w:lineRule="auto"/>
              <w:jc w:val="both"/>
            </w:pPr>
            <w:r>
              <w:rPr>
                <w:rFonts w:ascii="Times New Roman" w:hAnsi="Times New Roman"/>
                <w:kern w:val="0"/>
              </w:rPr>
              <w:t>Izrada izravnavajućeg sloja AC 16 surf (BIT 50/70) AG4 M4, uz prosječnu potrošnju od 65 kg/m</w:t>
            </w:r>
            <w:r>
              <w:rPr>
                <w:rFonts w:ascii="Times New Roman" w:hAnsi="Times New Roman"/>
                <w:kern w:val="0"/>
                <w:vertAlign w:val="superscript"/>
              </w:rPr>
              <w:t>2</w:t>
            </w:r>
            <w:r>
              <w:rPr>
                <w:rFonts w:ascii="Times New Roman" w:hAnsi="Times New Roman"/>
                <w:kern w:val="0"/>
              </w:rPr>
              <w:t xml:space="preserve">. U cijeni su sadržani svi troškovi nabave materijala, proizvodnje i ugradnje asfaltne mješavine, prijevoz, oprema i sve ostalo što je potrebno za potpuno izvođenje radova. </w:t>
            </w:r>
          </w:p>
          <w:p w14:paraId="2D37D0C9" w14:textId="77777777" w:rsidR="00340400" w:rsidRDefault="00000000">
            <w:pPr>
              <w:spacing w:after="0" w:line="240" w:lineRule="auto"/>
              <w:jc w:val="both"/>
              <w:rPr>
                <w:rFonts w:ascii="Times New Roman" w:hAnsi="Times New Roman"/>
                <w:kern w:val="0"/>
              </w:rPr>
            </w:pPr>
            <w:r>
              <w:rPr>
                <w:rFonts w:ascii="Times New Roman" w:hAnsi="Times New Roman"/>
                <w:kern w:val="0"/>
              </w:rPr>
              <w:t>Obračun je po tonaži (t).</w:t>
            </w:r>
          </w:p>
          <w:p w14:paraId="515175D3" w14:textId="77777777" w:rsidR="00340400" w:rsidRDefault="00000000">
            <w:pPr>
              <w:spacing w:after="0" w:line="240" w:lineRule="auto"/>
              <w:jc w:val="both"/>
            </w:pPr>
            <w:r>
              <w:rPr>
                <w:rFonts w:ascii="Times New Roman" w:hAnsi="Times New Roman"/>
                <w:kern w:val="0"/>
              </w:rPr>
              <w:t>(Referentna površina od 300 m</w:t>
            </w:r>
            <w:r>
              <w:rPr>
                <w:rFonts w:ascii="Times New Roman" w:hAnsi="Times New Roman"/>
                <w:kern w:val="0"/>
                <w:vertAlign w:val="superscript"/>
              </w:rPr>
              <w:t>2</w:t>
            </w:r>
            <w:r>
              <w:rPr>
                <w:rFonts w:ascii="Times New Roman" w:hAnsi="Times New Roman"/>
                <w:kern w:val="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21271" w14:textId="77777777" w:rsidR="00340400" w:rsidRDefault="00000000">
            <w:pPr>
              <w:spacing w:after="0" w:line="360" w:lineRule="auto"/>
              <w:jc w:val="center"/>
              <w:rPr>
                <w:rFonts w:ascii="Times New Roman" w:hAnsi="Times New Roman"/>
                <w:kern w:val="0"/>
              </w:rPr>
            </w:pPr>
            <w:r>
              <w:rPr>
                <w:rFonts w:ascii="Times New Roman" w:hAnsi="Times New Roman"/>
                <w:kern w:val="0"/>
              </w:rPr>
              <w:t>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A5D61" w14:textId="77777777" w:rsidR="00340400" w:rsidRDefault="00000000">
            <w:pPr>
              <w:spacing w:after="0" w:line="360" w:lineRule="auto"/>
              <w:jc w:val="center"/>
              <w:rPr>
                <w:rFonts w:ascii="Times New Roman" w:hAnsi="Times New Roman"/>
                <w:kern w:val="0"/>
              </w:rPr>
            </w:pPr>
            <w:r>
              <w:rPr>
                <w:rFonts w:ascii="Times New Roman" w:hAnsi="Times New Roman"/>
                <w:kern w:val="0"/>
              </w:rPr>
              <w:t>19,50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D3464"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FDE95" w14:textId="77777777" w:rsidR="00340400" w:rsidRDefault="00340400">
            <w:pPr>
              <w:spacing w:after="0" w:line="360" w:lineRule="auto"/>
              <w:jc w:val="center"/>
              <w:rPr>
                <w:rFonts w:ascii="Times New Roman" w:hAnsi="Times New Roman"/>
                <w:kern w:val="0"/>
              </w:rPr>
            </w:pPr>
          </w:p>
        </w:tc>
      </w:tr>
      <w:tr w:rsidR="00340400" w14:paraId="6E787A06"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45E5F" w14:textId="77777777" w:rsidR="00340400" w:rsidRDefault="00000000">
            <w:pPr>
              <w:spacing w:after="0" w:line="360" w:lineRule="auto"/>
              <w:jc w:val="center"/>
              <w:rPr>
                <w:rFonts w:ascii="Times New Roman" w:hAnsi="Times New Roman"/>
                <w:kern w:val="0"/>
              </w:rPr>
            </w:pPr>
            <w:r>
              <w:rPr>
                <w:rFonts w:ascii="Times New Roman" w:hAnsi="Times New Roman"/>
                <w:kern w:val="0"/>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522E0" w14:textId="77777777" w:rsidR="00340400" w:rsidRDefault="00000000">
            <w:pPr>
              <w:spacing w:after="0" w:line="240" w:lineRule="auto"/>
              <w:jc w:val="both"/>
              <w:rPr>
                <w:rFonts w:ascii="Times New Roman" w:hAnsi="Times New Roman"/>
                <w:kern w:val="0"/>
              </w:rPr>
            </w:pPr>
            <w:r>
              <w:rPr>
                <w:rFonts w:ascii="Times New Roman" w:hAnsi="Times New Roman"/>
                <w:kern w:val="0"/>
              </w:rPr>
              <w:t>Izrada habajućeg sloja AC 16 surf (BIT 50/70) AG4 M4, debljine 5,0 cm. U cijeni su sadržani svi troškovi nabave materijala, proizvodnje i ugradnje asfaltne mješavine, prijevoz, oprema i sve ostalo što je potrebno za potpuno izvođenje.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7C656" w14:textId="77777777" w:rsidR="00340400" w:rsidRDefault="00000000">
            <w:pPr>
              <w:spacing w:after="0" w:line="360" w:lineRule="auto"/>
              <w:jc w:val="center"/>
            </w:pPr>
            <w:r>
              <w:rPr>
                <w:rFonts w:ascii="Times New Roman" w:hAnsi="Times New Roman"/>
                <w:kern w:val="0"/>
              </w:rPr>
              <w:t>m</w:t>
            </w:r>
            <w:r>
              <w:rPr>
                <w:rFonts w:ascii="Times New Roman" w:hAnsi="Times New Roman"/>
                <w:kern w:val="0"/>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0BEB6" w14:textId="77777777" w:rsidR="00340400" w:rsidRDefault="00000000">
            <w:pPr>
              <w:spacing w:after="0" w:line="360" w:lineRule="auto"/>
              <w:jc w:val="center"/>
              <w:rPr>
                <w:rFonts w:ascii="Times New Roman" w:hAnsi="Times New Roman"/>
                <w:kern w:val="0"/>
              </w:rPr>
            </w:pPr>
            <w:r>
              <w:rPr>
                <w:rFonts w:ascii="Times New Roman" w:hAnsi="Times New Roman"/>
                <w:kern w:val="0"/>
              </w:rPr>
              <w:t>744,00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1347F"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7A096" w14:textId="77777777" w:rsidR="00340400" w:rsidRDefault="00340400">
            <w:pPr>
              <w:spacing w:after="0" w:line="360" w:lineRule="auto"/>
              <w:jc w:val="center"/>
              <w:rPr>
                <w:rFonts w:ascii="Times New Roman" w:hAnsi="Times New Roman"/>
                <w:kern w:val="0"/>
              </w:rPr>
            </w:pPr>
          </w:p>
        </w:tc>
      </w:tr>
      <w:tr w:rsidR="00340400" w14:paraId="7B8AAF06"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E28B9" w14:textId="77777777" w:rsidR="00340400" w:rsidRDefault="00000000">
            <w:pPr>
              <w:spacing w:after="0" w:line="360" w:lineRule="auto"/>
              <w:jc w:val="center"/>
              <w:rPr>
                <w:rFonts w:ascii="Times New Roman" w:hAnsi="Times New Roman"/>
                <w:kern w:val="0"/>
              </w:rPr>
            </w:pPr>
            <w:r>
              <w:rPr>
                <w:rFonts w:ascii="Times New Roman" w:hAnsi="Times New Roman"/>
                <w:kern w:val="0"/>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D1474" w14:textId="77777777" w:rsidR="00340400" w:rsidRDefault="00000000">
            <w:pPr>
              <w:spacing w:after="0" w:line="240" w:lineRule="auto"/>
              <w:jc w:val="both"/>
              <w:rPr>
                <w:rFonts w:ascii="Times New Roman" w:hAnsi="Times New Roman"/>
                <w:kern w:val="0"/>
              </w:rPr>
            </w:pPr>
            <w:r>
              <w:rPr>
                <w:rFonts w:ascii="Times New Roman" w:hAnsi="Times New Roman"/>
                <w:kern w:val="0"/>
              </w:rPr>
              <w:t>Izdizanje postojećih poklopaca šahtova komunalnih instalacija (vodovod i TK) na visinu novog asfaltnog kolnika.</w:t>
            </w:r>
          </w:p>
          <w:p w14:paraId="72267869" w14:textId="77777777" w:rsidR="00340400" w:rsidRDefault="00000000">
            <w:pPr>
              <w:spacing w:after="200" w:line="240" w:lineRule="auto"/>
              <w:jc w:val="both"/>
              <w:rPr>
                <w:rFonts w:ascii="Times New Roman" w:hAnsi="Times New Roman"/>
                <w:kern w:val="0"/>
              </w:rPr>
            </w:pPr>
            <w:r>
              <w:rPr>
                <w:rFonts w:ascii="Times New Roman" w:hAnsi="Times New Roman"/>
                <w:kern w:val="0"/>
              </w:rPr>
              <w:t>Obračun po kom izdignutog poklopca šahta.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63EEB" w14:textId="77777777" w:rsidR="00340400" w:rsidRDefault="00000000">
            <w:pPr>
              <w:spacing w:after="0" w:line="360" w:lineRule="auto"/>
              <w:jc w:val="center"/>
              <w:rPr>
                <w:rFonts w:ascii="Times New Roman" w:hAnsi="Times New Roman"/>
                <w:kern w:val="0"/>
              </w:rPr>
            </w:pPr>
            <w:r>
              <w:rPr>
                <w:rFonts w:ascii="Times New Roman" w:hAnsi="Times New Roman"/>
                <w:kern w:val="0"/>
              </w:rPr>
              <w:t>kom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89111" w14:textId="77777777" w:rsidR="00340400" w:rsidRDefault="00000000">
            <w:pPr>
              <w:spacing w:after="0" w:line="360" w:lineRule="auto"/>
              <w:jc w:val="center"/>
              <w:rPr>
                <w:rFonts w:ascii="Times New Roman" w:hAnsi="Times New Roman"/>
                <w:kern w:val="0"/>
              </w:rPr>
            </w:pPr>
            <w:r>
              <w:rPr>
                <w:rFonts w:ascii="Times New Roman" w:hAnsi="Times New Roman"/>
                <w:kern w:val="0"/>
              </w:rP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20EE6"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2393D" w14:textId="77777777" w:rsidR="00340400" w:rsidRDefault="00340400">
            <w:pPr>
              <w:spacing w:after="0" w:line="360" w:lineRule="auto"/>
              <w:jc w:val="center"/>
              <w:rPr>
                <w:rFonts w:ascii="Times New Roman" w:hAnsi="Times New Roman"/>
                <w:kern w:val="0"/>
              </w:rPr>
            </w:pPr>
          </w:p>
        </w:tc>
      </w:tr>
      <w:tr w:rsidR="00340400" w14:paraId="5572D492"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697F87" w14:textId="77777777" w:rsidR="00340400" w:rsidRDefault="00000000">
            <w:pPr>
              <w:spacing w:after="0" w:line="360" w:lineRule="auto"/>
              <w:jc w:val="center"/>
              <w:rPr>
                <w:rFonts w:ascii="Times New Roman" w:hAnsi="Times New Roman"/>
                <w:kern w:val="0"/>
              </w:rPr>
            </w:pPr>
            <w:r>
              <w:rPr>
                <w:rFonts w:ascii="Times New Roman" w:hAnsi="Times New Roman"/>
                <w:kern w:val="0"/>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E2BBE" w14:textId="77777777" w:rsidR="00340400" w:rsidRDefault="00000000">
            <w:pPr>
              <w:spacing w:after="0" w:line="240" w:lineRule="auto"/>
              <w:jc w:val="both"/>
            </w:pPr>
            <w:r>
              <w:rPr>
                <w:rFonts w:ascii="Times New Roman" w:hAnsi="Times New Roman"/>
                <w:kern w:val="0"/>
              </w:rPr>
              <w:t>Izrada bankine širine 80 cm od drobljenog kamenog materijala granulacije 0-32 mm, u sloju debljine cca 10,0 cm, uz nabijanje do traženog modula stišljivosti Ms&gt; 40 MN/m</w:t>
            </w:r>
            <w:r>
              <w:rPr>
                <w:rFonts w:ascii="Times New Roman" w:hAnsi="Times New Roman"/>
                <w:kern w:val="0"/>
                <w:vertAlign w:val="superscript"/>
              </w:rPr>
              <w:t>2</w:t>
            </w:r>
            <w:r>
              <w:rPr>
                <w:rFonts w:ascii="Times New Roman" w:hAnsi="Times New Roman"/>
                <w:kern w:val="0"/>
              </w:rPr>
              <w:t>. U cijeni je uključena dobava materijala, dovoz te ručno planiranje materijala na potrebnu širinu.</w:t>
            </w:r>
          </w:p>
          <w:p w14:paraId="75F0FFB9" w14:textId="77777777" w:rsidR="00340400" w:rsidRDefault="00000000">
            <w:pPr>
              <w:spacing w:after="0" w:line="240" w:lineRule="auto"/>
              <w:jc w:val="both"/>
            </w:pPr>
            <w:r>
              <w:rPr>
                <w:rFonts w:ascii="Times New Roman" w:hAnsi="Times New Roman"/>
                <w:kern w:val="0"/>
              </w:rPr>
              <w:t>Obračun po m</w:t>
            </w:r>
            <w:r>
              <w:rPr>
                <w:rFonts w:ascii="Times New Roman" w:hAnsi="Times New Roman"/>
                <w:kern w:val="0"/>
                <w:vertAlign w:val="superscript"/>
              </w:rPr>
              <w:t>1</w:t>
            </w:r>
            <w:r>
              <w:rPr>
                <w:rFonts w:ascii="Times New Roman" w:hAnsi="Times New Roman"/>
                <w:kern w:val="0"/>
              </w:rPr>
              <w:t xml:space="preserve"> izvedene bankine.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F4508" w14:textId="77777777" w:rsidR="00340400" w:rsidRDefault="00000000">
            <w:pPr>
              <w:spacing w:after="0" w:line="360" w:lineRule="auto"/>
              <w:jc w:val="center"/>
            </w:pPr>
            <w:r>
              <w:rPr>
                <w:rFonts w:ascii="Times New Roman" w:hAnsi="Times New Roman"/>
                <w:kern w:val="0"/>
              </w:rPr>
              <w:t>m</w:t>
            </w:r>
            <w:r>
              <w:rPr>
                <w:rFonts w:ascii="Times New Roman" w:hAnsi="Times New Roman"/>
                <w:kern w:val="0"/>
                <w:vertAlign w:val="superscrip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8223E" w14:textId="77777777" w:rsidR="00340400" w:rsidRDefault="00000000">
            <w:pPr>
              <w:spacing w:after="0" w:line="360" w:lineRule="auto"/>
              <w:jc w:val="center"/>
              <w:rPr>
                <w:rFonts w:ascii="Times New Roman" w:hAnsi="Times New Roman"/>
                <w:kern w:val="0"/>
              </w:rPr>
            </w:pPr>
            <w:r>
              <w:rPr>
                <w:rFonts w:ascii="Times New Roman" w:hAnsi="Times New Roman"/>
                <w:kern w:val="0"/>
              </w:rPr>
              <w:t>200,00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6724C"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FBBC47" w14:textId="77777777" w:rsidR="00340400" w:rsidRDefault="00340400">
            <w:pPr>
              <w:spacing w:after="0" w:line="360" w:lineRule="auto"/>
              <w:jc w:val="center"/>
              <w:rPr>
                <w:rFonts w:ascii="Times New Roman" w:hAnsi="Times New Roman"/>
                <w:kern w:val="0"/>
              </w:rPr>
            </w:pPr>
          </w:p>
        </w:tc>
      </w:tr>
      <w:tr w:rsidR="00340400" w14:paraId="5599149F"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1CAB8" w14:textId="77777777" w:rsidR="00340400" w:rsidRDefault="00340400">
            <w:pPr>
              <w:spacing w:after="0" w:line="360" w:lineRule="auto"/>
              <w:jc w:val="center"/>
              <w:rPr>
                <w:rFonts w:ascii="Times New Roman" w:hAnsi="Times New Roman"/>
                <w:kern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ABAFA" w14:textId="77777777" w:rsidR="00340400" w:rsidRDefault="00000000">
            <w:pPr>
              <w:spacing w:after="0" w:line="360" w:lineRule="auto"/>
              <w:jc w:val="center"/>
            </w:pPr>
            <w:r>
              <w:rPr>
                <w:rFonts w:ascii="Times New Roman" w:hAnsi="Times New Roman"/>
                <w:b/>
                <w:bCs/>
                <w:kern w:val="0"/>
              </w:rPr>
              <w:t>UREĐENJE NERAZVRSTANE CESTE PUT ZAGLAVA – UBLI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3E342" w14:textId="77777777" w:rsidR="00340400" w:rsidRDefault="00340400">
            <w:pPr>
              <w:spacing w:after="0" w:line="360" w:lineRule="auto"/>
              <w:jc w:val="center"/>
              <w:rPr>
                <w:rFonts w:ascii="Times New Roman" w:hAnsi="Times New Roman"/>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23E09" w14:textId="77777777" w:rsidR="00340400" w:rsidRDefault="00340400">
            <w:pPr>
              <w:spacing w:after="0" w:line="360" w:lineRule="auto"/>
              <w:jc w:val="center"/>
              <w:rPr>
                <w:rFonts w:ascii="Times New Roman" w:hAnsi="Times New Roman"/>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297B1"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23287" w14:textId="77777777" w:rsidR="00340400" w:rsidRDefault="00340400">
            <w:pPr>
              <w:spacing w:after="0" w:line="360" w:lineRule="auto"/>
              <w:jc w:val="center"/>
              <w:rPr>
                <w:rFonts w:ascii="Times New Roman" w:hAnsi="Times New Roman"/>
                <w:kern w:val="0"/>
              </w:rPr>
            </w:pPr>
          </w:p>
        </w:tc>
      </w:tr>
      <w:tr w:rsidR="00340400" w14:paraId="57BDA0CF"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8FEB6" w14:textId="77777777" w:rsidR="00340400" w:rsidRDefault="00340400">
            <w:pPr>
              <w:spacing w:after="0" w:line="360" w:lineRule="auto"/>
              <w:jc w:val="center"/>
              <w:rPr>
                <w:rFonts w:ascii="Times New Roman" w:hAnsi="Times New Roman"/>
                <w:kern w:val="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107BFD" w14:textId="77777777" w:rsidR="00340400" w:rsidRDefault="00000000">
            <w:pPr>
              <w:spacing w:after="0" w:line="240" w:lineRule="auto"/>
              <w:jc w:val="both"/>
              <w:rPr>
                <w:rFonts w:ascii="Times New Roman" w:hAnsi="Times New Roman"/>
                <w:b/>
              </w:rPr>
            </w:pPr>
            <w:r>
              <w:rPr>
                <w:rFonts w:ascii="Times New Roman" w:hAnsi="Times New Roman"/>
                <w:b/>
              </w:rPr>
              <w:t>OPĆE NAPOMENE:</w:t>
            </w:r>
          </w:p>
          <w:p w14:paraId="637153BA" w14:textId="77777777" w:rsidR="00340400" w:rsidRDefault="00000000">
            <w:pPr>
              <w:spacing w:after="0" w:line="240" w:lineRule="auto"/>
              <w:jc w:val="both"/>
              <w:rPr>
                <w:rFonts w:ascii="Times New Roman" w:hAnsi="Times New Roman"/>
              </w:rPr>
            </w:pPr>
            <w:r>
              <w:rPr>
                <w:rFonts w:ascii="Times New Roman" w:hAnsi="Times New Roman"/>
              </w:rPr>
              <w:lastRenderedPageBreak/>
              <w:t>Svi radovi trebaju se izvoditi u skladu sa "Općim tehničkim uvjetima za radove na cestama" od 2001. godine</w:t>
            </w:r>
          </w:p>
          <w:p w14:paraId="0DA5F6F7" w14:textId="77777777" w:rsidR="00340400" w:rsidRDefault="00000000">
            <w:pPr>
              <w:spacing w:after="0" w:line="240" w:lineRule="auto"/>
              <w:jc w:val="both"/>
              <w:rPr>
                <w:rFonts w:ascii="Times New Roman" w:hAnsi="Times New Roman"/>
              </w:rPr>
            </w:pPr>
            <w:r>
              <w:rPr>
                <w:rFonts w:ascii="Times New Roman" w:hAnsi="Times New Roman"/>
              </w:rPr>
              <w:t>U svim stavkama koje uključuju odvoz viška materijala na odlagalište, jedinične cijene moraju uključiti sve troškove prijevoza i deponiranja, uključujući utovar, istovar, razastiranje i planiranje. Izvođač je dužan u potpunosti osigurati prijevoz na samom gradilištu i na javnim prometnim površinama.</w:t>
            </w:r>
          </w:p>
          <w:p w14:paraId="330026E4" w14:textId="77777777" w:rsidR="00340400" w:rsidRDefault="00000000">
            <w:pPr>
              <w:spacing w:after="0" w:line="240" w:lineRule="auto"/>
              <w:jc w:val="both"/>
              <w:rPr>
                <w:rFonts w:ascii="Times New Roman" w:hAnsi="Times New Roman"/>
              </w:rPr>
            </w:pPr>
            <w:r>
              <w:rPr>
                <w:rFonts w:ascii="Times New Roman" w:hAnsi="Times New Roman"/>
              </w:rPr>
              <w:t>Jedničnom cijenom je obuhvaćen i pronalazak odlagališta (uz odobrenje nadzornog inženjera i investitora).</w:t>
            </w:r>
          </w:p>
          <w:p w14:paraId="27E0C568" w14:textId="77777777" w:rsidR="00340400" w:rsidRDefault="00000000">
            <w:pPr>
              <w:spacing w:after="0" w:line="240" w:lineRule="auto"/>
              <w:jc w:val="both"/>
              <w:rPr>
                <w:rFonts w:ascii="Times New Roman" w:hAnsi="Times New Roman"/>
              </w:rPr>
            </w:pPr>
            <w:r>
              <w:rPr>
                <w:rFonts w:ascii="Times New Roman" w:hAnsi="Times New Roman"/>
              </w:rPr>
              <w:t>U jedničnim cijenama stavaka uključena je dobava, doprema i ugradnja svog potrebnog materijala, radne snage, sve pomoćne radnje, oprema i materijali kao i svi transportni troškovi za potpuno dovršenje radova opisanih u pojedinim stavkama.</w:t>
            </w:r>
          </w:p>
          <w:p w14:paraId="7501F2AE" w14:textId="77777777" w:rsidR="00340400" w:rsidRDefault="00000000">
            <w:pPr>
              <w:spacing w:after="0" w:line="240" w:lineRule="auto"/>
              <w:jc w:val="both"/>
              <w:rPr>
                <w:rFonts w:ascii="Times New Roman" w:hAnsi="Times New Roman"/>
              </w:rPr>
            </w:pPr>
            <w:r>
              <w:rPr>
                <w:rFonts w:ascii="Times New Roman" w:hAnsi="Times New Roman"/>
              </w:rPr>
              <w:t>U jedničnim cijenama stavaka uključena je dobava potrebnog materijala, izgradnja te uklanjanje po završetku radova svih</w:t>
            </w:r>
          </w:p>
          <w:p w14:paraId="66C7FD7C" w14:textId="77777777" w:rsidR="00340400" w:rsidRDefault="00000000">
            <w:pPr>
              <w:spacing w:after="0" w:line="240" w:lineRule="auto"/>
              <w:jc w:val="both"/>
              <w:rPr>
                <w:rFonts w:ascii="Times New Roman" w:hAnsi="Times New Roman"/>
              </w:rPr>
            </w:pPr>
            <w:r>
              <w:rPr>
                <w:rFonts w:ascii="Times New Roman" w:hAnsi="Times New Roman"/>
              </w:rPr>
              <w:t>pomoćnih konstrukcija (skele, pristupne rampe, radne platforme, razupore), koje su potrebne za obavljanje radova sa ciljem postizanja zahtijevnih karakteristika.</w:t>
            </w:r>
          </w:p>
          <w:p w14:paraId="21547D0D" w14:textId="77777777" w:rsidR="00340400" w:rsidRDefault="00000000">
            <w:pPr>
              <w:spacing w:after="0" w:line="240" w:lineRule="auto"/>
              <w:jc w:val="both"/>
              <w:rPr>
                <w:rFonts w:ascii="Times New Roman" w:hAnsi="Times New Roman"/>
              </w:rPr>
            </w:pPr>
            <w:r>
              <w:rPr>
                <w:rFonts w:ascii="Times New Roman" w:hAnsi="Times New Roman"/>
              </w:rPr>
              <w:t>Ako u zoni zahvata postoje instalacije izvođač je obavezan u prisustvu nadzornog inženjera i predstavnika vlasnika instalacija, izvršiti iskapanje radi utvrđivanja stvarnog položaja i dubine. Navedeni radovi obračunavati će posebno ako se javi potreba za njihovim izvođenjem.</w:t>
            </w:r>
          </w:p>
          <w:p w14:paraId="414E30FE" w14:textId="77777777" w:rsidR="00340400" w:rsidRDefault="00000000">
            <w:pPr>
              <w:spacing w:after="0" w:line="240" w:lineRule="auto"/>
              <w:jc w:val="both"/>
              <w:rPr>
                <w:rFonts w:ascii="Times New Roman" w:hAnsi="Times New Roman"/>
              </w:rPr>
            </w:pPr>
            <w:r>
              <w:rPr>
                <w:rFonts w:ascii="Times New Roman" w:hAnsi="Times New Roman"/>
              </w:rPr>
              <w:t>Izvođač je dužan održavati gradilište za vrijeme izvođenja radova (vertikalne i horizontalne signalizacije, privremene</w:t>
            </w:r>
          </w:p>
          <w:p w14:paraId="6FBA4EDF" w14:textId="77777777" w:rsidR="00340400" w:rsidRDefault="00000000">
            <w:pPr>
              <w:spacing w:after="0" w:line="240" w:lineRule="auto"/>
              <w:jc w:val="both"/>
              <w:rPr>
                <w:rFonts w:ascii="Times New Roman" w:hAnsi="Times New Roman"/>
              </w:rPr>
            </w:pPr>
            <w:r>
              <w:rPr>
                <w:rFonts w:ascii="Times New Roman" w:hAnsi="Times New Roman"/>
              </w:rPr>
              <w:t>regulacije prometa i svega ostalog što je u funkciji sigurnog odvijanja prometa).</w:t>
            </w:r>
          </w:p>
          <w:p w14:paraId="5970AF9B" w14:textId="77777777" w:rsidR="00340400" w:rsidRDefault="00000000">
            <w:pPr>
              <w:spacing w:after="0" w:line="240" w:lineRule="auto"/>
              <w:jc w:val="both"/>
              <w:rPr>
                <w:rFonts w:ascii="Times New Roman" w:hAnsi="Times New Roman"/>
              </w:rPr>
            </w:pPr>
            <w:r>
              <w:rPr>
                <w:rFonts w:ascii="Times New Roman" w:hAnsi="Times New Roman"/>
              </w:rPr>
              <w:t>Izvođač je dužan pri sastavljanu ponude obići buduće gradilište te za jedinične mjere ponuditi cijene koje obuhvaćaju</w:t>
            </w:r>
          </w:p>
          <w:p w14:paraId="530DAB0B" w14:textId="77777777" w:rsidR="00340400" w:rsidRDefault="00000000">
            <w:pPr>
              <w:spacing w:after="0" w:line="240" w:lineRule="auto"/>
              <w:jc w:val="both"/>
              <w:rPr>
                <w:rFonts w:ascii="Times New Roman" w:hAnsi="Times New Roman"/>
              </w:rPr>
            </w:pPr>
            <w:r>
              <w:rPr>
                <w:rFonts w:ascii="Times New Roman" w:hAnsi="Times New Roman"/>
              </w:rPr>
              <w:t>potpun i konačan opis rada.</w:t>
            </w:r>
          </w:p>
          <w:p w14:paraId="4E67A7C0" w14:textId="77777777" w:rsidR="00340400" w:rsidRDefault="00000000">
            <w:pPr>
              <w:spacing w:after="0" w:line="240" w:lineRule="auto"/>
              <w:jc w:val="both"/>
              <w:rPr>
                <w:rFonts w:ascii="Times New Roman" w:hAnsi="Times New Roman"/>
              </w:rPr>
            </w:pPr>
            <w:r>
              <w:rPr>
                <w:rFonts w:ascii="Times New Roman" w:hAnsi="Times New Roman"/>
              </w:rPr>
              <w:t>U jedničnim cijenama uključeni su svi troškovi prethodnih, tekućih i kontrolinih (završnih) ispitivanja, kako osnovnih</w:t>
            </w:r>
          </w:p>
          <w:p w14:paraId="799B5A05" w14:textId="77777777" w:rsidR="00340400" w:rsidRDefault="00000000">
            <w:pPr>
              <w:spacing w:after="0" w:line="240" w:lineRule="auto"/>
              <w:jc w:val="both"/>
              <w:rPr>
                <w:rFonts w:ascii="Times New Roman" w:hAnsi="Times New Roman"/>
              </w:rPr>
            </w:pPr>
            <w:r>
              <w:rPr>
                <w:rFonts w:ascii="Times New Roman" w:hAnsi="Times New Roman"/>
              </w:rPr>
              <w:lastRenderedPageBreak/>
              <w:t>materijala tako i definitivno gotovih radova. Također u jedničnim cijenama uključena je dobava i /ili izrada svih</w:t>
            </w:r>
          </w:p>
          <w:p w14:paraId="57D979E3" w14:textId="77777777" w:rsidR="00340400" w:rsidRDefault="00000000">
            <w:pPr>
              <w:spacing w:after="0" w:line="240" w:lineRule="auto"/>
              <w:jc w:val="both"/>
              <w:rPr>
                <w:rFonts w:ascii="Times New Roman" w:hAnsi="Times New Roman"/>
              </w:rPr>
            </w:pPr>
            <w:r>
              <w:rPr>
                <w:rFonts w:ascii="Times New Roman" w:hAnsi="Times New Roman"/>
              </w:rPr>
              <w:t>potrebnih certifikata, atesta, izjava o sukladnosti i izvještaja o ispitivanju te njegova predaja naručitelju.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5CDE9" w14:textId="77777777" w:rsidR="00340400" w:rsidRDefault="00340400">
            <w:pPr>
              <w:spacing w:after="0" w:line="360" w:lineRule="auto"/>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93252" w14:textId="77777777" w:rsidR="00340400" w:rsidRDefault="00340400">
            <w:pPr>
              <w:spacing w:after="0" w:line="360" w:lineRule="auto"/>
              <w:jc w:val="center"/>
              <w:rPr>
                <w:rFonts w:ascii="Times New Roman" w:hAnsi="Times New Roman"/>
                <w:kern w:val="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C42FC"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2BD86" w14:textId="77777777" w:rsidR="00340400" w:rsidRDefault="00340400">
            <w:pPr>
              <w:spacing w:after="0" w:line="360" w:lineRule="auto"/>
              <w:jc w:val="center"/>
              <w:rPr>
                <w:rFonts w:ascii="Times New Roman" w:hAnsi="Times New Roman"/>
                <w:kern w:val="0"/>
              </w:rPr>
            </w:pPr>
          </w:p>
        </w:tc>
      </w:tr>
      <w:tr w:rsidR="00340400" w14:paraId="05E869C9"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F0AF4" w14:textId="77777777" w:rsidR="00340400" w:rsidRDefault="00000000">
            <w:pPr>
              <w:spacing w:after="0" w:line="360" w:lineRule="auto"/>
              <w:jc w:val="center"/>
              <w:rPr>
                <w:rFonts w:ascii="Times New Roman" w:hAnsi="Times New Roman"/>
                <w:kern w:val="0"/>
              </w:rPr>
            </w:pPr>
            <w:r>
              <w:rPr>
                <w:rFonts w:ascii="Times New Roman" w:hAnsi="Times New Roman"/>
                <w:kern w:val="0"/>
              </w:rPr>
              <w:lastRenderedPageBreak/>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3FFBE" w14:textId="77777777" w:rsidR="00340400" w:rsidRDefault="00000000">
            <w:pPr>
              <w:spacing w:after="0" w:line="240" w:lineRule="auto"/>
              <w:jc w:val="both"/>
              <w:rPr>
                <w:rFonts w:ascii="Times New Roman" w:hAnsi="Times New Roman"/>
                <w:kern w:val="0"/>
              </w:rPr>
            </w:pPr>
            <w:r>
              <w:rPr>
                <w:rFonts w:ascii="Times New Roman" w:hAnsi="Times New Roman"/>
                <w:kern w:val="0"/>
              </w:rPr>
              <w:t xml:space="preserve">Strojno zarezivanje asfalta rezačicom za asfalt radi uklopa novog i starog asfaltnog sloja. </w:t>
            </w:r>
          </w:p>
          <w:p w14:paraId="62D6F257" w14:textId="77777777" w:rsidR="00340400" w:rsidRDefault="00000000">
            <w:pPr>
              <w:spacing w:after="0" w:line="240" w:lineRule="auto"/>
              <w:jc w:val="both"/>
            </w:pPr>
            <w:r>
              <w:rPr>
                <w:rFonts w:ascii="Times New Roman" w:hAnsi="Times New Roman"/>
                <w:kern w:val="0"/>
              </w:rPr>
              <w:t>Obračun po m</w:t>
            </w:r>
            <w:r>
              <w:rPr>
                <w:rFonts w:ascii="Times New Roman" w:hAnsi="Times New Roman"/>
                <w:kern w:val="0"/>
                <w:vertAlign w:val="superscript"/>
              </w:rPr>
              <w:t>1</w:t>
            </w:r>
            <w:r>
              <w:rPr>
                <w:rFonts w:ascii="Times New Roman" w:hAnsi="Times New Roman"/>
                <w:kern w:val="0"/>
              </w:rPr>
              <w:t xml:space="preserve"> zapilane površine.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BD708" w14:textId="77777777" w:rsidR="00340400" w:rsidRDefault="00000000">
            <w:pPr>
              <w:spacing w:after="0" w:line="360" w:lineRule="auto"/>
              <w:jc w:val="center"/>
            </w:pPr>
            <w:r>
              <w:rPr>
                <w:rFonts w:ascii="Times New Roman" w:hAnsi="Times New Roman"/>
                <w:kern w:val="0"/>
              </w:rPr>
              <w:t>m</w:t>
            </w:r>
            <w:r>
              <w:rPr>
                <w:rFonts w:ascii="Times New Roman" w:hAnsi="Times New Roman"/>
                <w:kern w:val="0"/>
                <w:vertAlign w:val="superscrip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54F89" w14:textId="77777777" w:rsidR="00340400" w:rsidRDefault="00000000">
            <w:pPr>
              <w:spacing w:after="0" w:line="360" w:lineRule="auto"/>
              <w:jc w:val="center"/>
              <w:rPr>
                <w:rFonts w:ascii="Times New Roman" w:hAnsi="Times New Roman"/>
                <w:kern w:val="0"/>
              </w:rPr>
            </w:pPr>
            <w:r>
              <w:rPr>
                <w:rFonts w:ascii="Times New Roman" w:hAnsi="Times New Roman"/>
                <w:kern w:val="0"/>
              </w:rPr>
              <w:t>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8F78A"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2885" w14:textId="77777777" w:rsidR="00340400" w:rsidRDefault="00340400">
            <w:pPr>
              <w:spacing w:after="0" w:line="360" w:lineRule="auto"/>
              <w:jc w:val="center"/>
              <w:rPr>
                <w:rFonts w:ascii="Times New Roman" w:hAnsi="Times New Roman"/>
                <w:kern w:val="0"/>
              </w:rPr>
            </w:pPr>
          </w:p>
        </w:tc>
      </w:tr>
      <w:tr w:rsidR="00340400" w14:paraId="35D9995D"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EF40D" w14:textId="77777777" w:rsidR="00340400" w:rsidRDefault="00000000">
            <w:pPr>
              <w:spacing w:after="0" w:line="360" w:lineRule="auto"/>
              <w:jc w:val="center"/>
              <w:rPr>
                <w:rFonts w:ascii="Times New Roman" w:hAnsi="Times New Roman"/>
                <w:kern w:val="0"/>
              </w:rPr>
            </w:pPr>
            <w:r>
              <w:rPr>
                <w:rFonts w:ascii="Times New Roman" w:hAnsi="Times New Roman"/>
                <w:kern w:val="0"/>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55AC1" w14:textId="77777777" w:rsidR="00340400" w:rsidRDefault="00000000">
            <w:pPr>
              <w:spacing w:after="0" w:line="240" w:lineRule="auto"/>
              <w:jc w:val="both"/>
              <w:rPr>
                <w:rFonts w:ascii="Times New Roman" w:hAnsi="Times New Roman"/>
                <w:kern w:val="0"/>
              </w:rPr>
            </w:pPr>
            <w:r>
              <w:rPr>
                <w:rFonts w:ascii="Times New Roman" w:hAnsi="Times New Roman"/>
                <w:kern w:val="0"/>
              </w:rPr>
              <w:t>Čišćenje pojasa ceste od raslinja i stabala koji se nalaze duž predmetne lokacije. U jediničnu cijenu uračunati sav potreban rad i mehanizaciju, utovar u transportno vozilo, odvoz materijala na stalni deponij, te sve takse i troškove deponija. Napomena: Čišćenje se izvodi ručno!</w:t>
            </w:r>
          </w:p>
          <w:p w14:paraId="39879B9E" w14:textId="77777777" w:rsidR="00340400" w:rsidRDefault="00000000">
            <w:pPr>
              <w:spacing w:after="0" w:line="240" w:lineRule="auto"/>
              <w:jc w:val="both"/>
            </w:pPr>
            <w:r>
              <w:rPr>
                <w:rFonts w:ascii="Times New Roman" w:hAnsi="Times New Roman"/>
                <w:kern w:val="0"/>
              </w:rPr>
              <w:t>Obračun po m</w:t>
            </w:r>
            <w:r>
              <w:rPr>
                <w:rFonts w:ascii="Times New Roman" w:hAnsi="Times New Roman"/>
                <w:kern w:val="0"/>
                <w:vertAlign w:val="superscript"/>
              </w:rPr>
              <w:t xml:space="preserve">2 </w:t>
            </w:r>
            <w:r>
              <w:rPr>
                <w:rFonts w:ascii="Times New Roman" w:hAnsi="Times New Roman"/>
                <w:kern w:val="0"/>
              </w:rPr>
              <w:t>očišćene površine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9DFC1" w14:textId="77777777" w:rsidR="00340400" w:rsidRDefault="00000000">
            <w:pPr>
              <w:spacing w:after="0" w:line="360" w:lineRule="auto"/>
              <w:jc w:val="center"/>
            </w:pPr>
            <w:r>
              <w:rPr>
                <w:rFonts w:ascii="Times New Roman" w:hAnsi="Times New Roman"/>
                <w:kern w:val="0"/>
              </w:rPr>
              <w:t>m</w:t>
            </w:r>
            <w:r>
              <w:rPr>
                <w:rFonts w:ascii="Times New Roman" w:hAnsi="Times New Roman"/>
                <w:kern w:val="0"/>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9C368" w14:textId="77777777" w:rsidR="00340400" w:rsidRDefault="00000000">
            <w:pPr>
              <w:spacing w:after="0" w:line="360" w:lineRule="auto"/>
              <w:jc w:val="center"/>
              <w:rPr>
                <w:rFonts w:ascii="Times New Roman" w:hAnsi="Times New Roman"/>
                <w:kern w:val="0"/>
              </w:rPr>
            </w:pPr>
            <w:r>
              <w:rPr>
                <w:rFonts w:ascii="Times New Roman" w:hAnsi="Times New Roman"/>
                <w:kern w:val="0"/>
              </w:rPr>
              <w:t>80,00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A53E2"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0DC8B" w14:textId="77777777" w:rsidR="00340400" w:rsidRDefault="00340400">
            <w:pPr>
              <w:spacing w:after="0" w:line="360" w:lineRule="auto"/>
              <w:jc w:val="center"/>
              <w:rPr>
                <w:rFonts w:ascii="Times New Roman" w:hAnsi="Times New Roman"/>
                <w:kern w:val="0"/>
              </w:rPr>
            </w:pPr>
          </w:p>
        </w:tc>
      </w:tr>
      <w:tr w:rsidR="00340400" w14:paraId="7E31528D"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D4898" w14:textId="77777777" w:rsidR="00340400" w:rsidRDefault="00000000">
            <w:pPr>
              <w:spacing w:after="0" w:line="360" w:lineRule="auto"/>
              <w:jc w:val="center"/>
              <w:rPr>
                <w:rFonts w:ascii="Times New Roman" w:hAnsi="Times New Roman"/>
                <w:kern w:val="0"/>
              </w:rPr>
            </w:pPr>
            <w:r>
              <w:rPr>
                <w:rFonts w:ascii="Times New Roman" w:hAnsi="Times New Roman"/>
                <w:kern w:val="0"/>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6D7D1" w14:textId="77777777" w:rsidR="00340400" w:rsidRDefault="00000000">
            <w:pPr>
              <w:spacing w:after="0" w:line="240" w:lineRule="auto"/>
              <w:jc w:val="both"/>
            </w:pPr>
            <w:r>
              <w:rPr>
                <w:rFonts w:ascii="Times New Roman" w:hAnsi="Times New Roman"/>
                <w:kern w:val="0"/>
              </w:rPr>
              <w:t>Izrada bitumenskog međusloja za sljepljivanje asfaltnih slojeva s bitumenskom emulzijom u količini od 0,35 kg/m</w:t>
            </w:r>
            <w:r>
              <w:rPr>
                <w:rFonts w:ascii="Times New Roman" w:hAnsi="Times New Roman"/>
                <w:kern w:val="0"/>
                <w:vertAlign w:val="superscript"/>
              </w:rPr>
              <w:t>2</w:t>
            </w:r>
            <w:r>
              <w:rPr>
                <w:rFonts w:ascii="Times New Roman" w:hAnsi="Times New Roman"/>
                <w:kern w:val="0"/>
              </w:rPr>
              <w:t>.  U cijeni su sadržani svi troškovi nabave materijala, prijevoz, oprema i sve ostalo što je potrebno za potpuno izvođenje radova. Obračun je po m</w:t>
            </w:r>
            <w:r>
              <w:rPr>
                <w:rFonts w:ascii="Times New Roman" w:hAnsi="Times New Roman"/>
                <w:kern w:val="0"/>
                <w:vertAlign w:val="superscript"/>
              </w:rPr>
              <w:t>2</w:t>
            </w:r>
            <w:r>
              <w:rPr>
                <w:rFonts w:ascii="Times New Roman" w:hAnsi="Times New Roman"/>
                <w:kern w:val="0"/>
              </w:rPr>
              <w:t xml:space="preserve"> stvarno poprskane površine.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25CA4" w14:textId="77777777" w:rsidR="00340400" w:rsidRDefault="00000000">
            <w:pPr>
              <w:spacing w:after="0" w:line="360" w:lineRule="auto"/>
              <w:jc w:val="center"/>
            </w:pPr>
            <w:r>
              <w:rPr>
                <w:rFonts w:ascii="Times New Roman" w:hAnsi="Times New Roman"/>
                <w:kern w:val="0"/>
              </w:rPr>
              <w:t>m</w:t>
            </w:r>
            <w:r>
              <w:rPr>
                <w:rFonts w:ascii="Times New Roman" w:hAnsi="Times New Roman"/>
                <w:kern w:val="0"/>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8F930" w14:textId="77777777" w:rsidR="00340400" w:rsidRDefault="00000000">
            <w:pPr>
              <w:spacing w:after="0" w:line="360" w:lineRule="auto"/>
              <w:jc w:val="center"/>
              <w:rPr>
                <w:rFonts w:ascii="Times New Roman" w:hAnsi="Times New Roman"/>
                <w:kern w:val="0"/>
              </w:rPr>
            </w:pPr>
            <w:r>
              <w:rPr>
                <w:rFonts w:ascii="Times New Roman" w:hAnsi="Times New Roman"/>
                <w:kern w:val="0"/>
              </w:rPr>
              <w:t>600,00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C78C9"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28266" w14:textId="77777777" w:rsidR="00340400" w:rsidRDefault="00340400">
            <w:pPr>
              <w:spacing w:after="0" w:line="360" w:lineRule="auto"/>
              <w:jc w:val="center"/>
              <w:rPr>
                <w:rFonts w:ascii="Times New Roman" w:hAnsi="Times New Roman"/>
                <w:kern w:val="0"/>
              </w:rPr>
            </w:pPr>
          </w:p>
        </w:tc>
      </w:tr>
      <w:tr w:rsidR="00340400" w14:paraId="18B43FCE"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8E0B6" w14:textId="77777777" w:rsidR="00340400" w:rsidRDefault="00000000">
            <w:pPr>
              <w:spacing w:after="0" w:line="360" w:lineRule="auto"/>
              <w:jc w:val="center"/>
              <w:rPr>
                <w:rFonts w:ascii="Times New Roman" w:hAnsi="Times New Roman"/>
                <w:kern w:val="0"/>
              </w:rPr>
            </w:pPr>
            <w:r>
              <w:rPr>
                <w:rFonts w:ascii="Times New Roman" w:hAnsi="Times New Roman"/>
                <w:kern w:val="0"/>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178C4" w14:textId="77777777" w:rsidR="00340400" w:rsidRDefault="00000000">
            <w:pPr>
              <w:spacing w:after="0" w:line="240" w:lineRule="auto"/>
              <w:jc w:val="both"/>
            </w:pPr>
            <w:r>
              <w:rPr>
                <w:rFonts w:ascii="Times New Roman" w:hAnsi="Times New Roman"/>
                <w:kern w:val="0"/>
              </w:rPr>
              <w:t>Izrada habajućeg sloja AC 16 surf (BIT 50/70) AG4 M4, debljine 5,0 cm. U cijeni su sadržani svi troškovi nabave materijala, proizvodnje i ugradnje asfaltne mješavine, prijevoz, oprema i sve ostalo što je potrebno za potpuno izvođenje radova. Obračun je po m</w:t>
            </w:r>
            <w:r>
              <w:rPr>
                <w:rFonts w:ascii="Times New Roman" w:hAnsi="Times New Roman"/>
                <w:kern w:val="0"/>
                <w:vertAlign w:val="superscript"/>
              </w:rPr>
              <w:t>2</w:t>
            </w:r>
            <w:r>
              <w:rPr>
                <w:rFonts w:ascii="Times New Roman" w:hAnsi="Times New Roman"/>
                <w:kern w:val="0"/>
              </w:rPr>
              <w:t xml:space="preserve"> gornje površine stvarno položenog i ugrađenog asfaltnog sloja.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2B817" w14:textId="77777777" w:rsidR="00340400" w:rsidRDefault="00000000">
            <w:pPr>
              <w:spacing w:after="0" w:line="360" w:lineRule="auto"/>
              <w:jc w:val="center"/>
            </w:pPr>
            <w:r>
              <w:rPr>
                <w:rFonts w:ascii="Times New Roman" w:hAnsi="Times New Roman"/>
                <w:kern w:val="0"/>
              </w:rPr>
              <w:t>m</w:t>
            </w:r>
            <w:r>
              <w:rPr>
                <w:rFonts w:ascii="Times New Roman" w:hAnsi="Times New Roman"/>
                <w:kern w:val="0"/>
                <w:vertAlign w:val="superscript"/>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D2FBB" w14:textId="77777777" w:rsidR="00340400" w:rsidRDefault="00000000">
            <w:pPr>
              <w:spacing w:after="0" w:line="360" w:lineRule="auto"/>
              <w:jc w:val="center"/>
              <w:rPr>
                <w:rFonts w:ascii="Times New Roman" w:hAnsi="Times New Roman"/>
                <w:kern w:val="0"/>
              </w:rPr>
            </w:pPr>
            <w:r>
              <w:rPr>
                <w:rFonts w:ascii="Times New Roman" w:hAnsi="Times New Roman"/>
                <w:kern w:val="0"/>
              </w:rPr>
              <w:t>600,00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D0FEC"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8954A" w14:textId="77777777" w:rsidR="00340400" w:rsidRDefault="00340400">
            <w:pPr>
              <w:spacing w:after="0" w:line="360" w:lineRule="auto"/>
              <w:jc w:val="center"/>
              <w:rPr>
                <w:rFonts w:ascii="Times New Roman" w:hAnsi="Times New Roman"/>
                <w:kern w:val="0"/>
              </w:rPr>
            </w:pPr>
          </w:p>
        </w:tc>
      </w:tr>
      <w:tr w:rsidR="00340400" w14:paraId="3BCBF4E1" w14:textId="77777777">
        <w:tblPrEx>
          <w:tblCellMar>
            <w:top w:w="0" w:type="dxa"/>
            <w:bottom w:w="0" w:type="dxa"/>
          </w:tblCellMar>
        </w:tblPrEx>
        <w:tc>
          <w:tcPr>
            <w:tcW w:w="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00887E" w14:textId="77777777" w:rsidR="00340400" w:rsidRDefault="00000000">
            <w:pPr>
              <w:spacing w:after="0" w:line="360" w:lineRule="auto"/>
              <w:jc w:val="center"/>
              <w:rPr>
                <w:rFonts w:ascii="Times New Roman" w:hAnsi="Times New Roman"/>
                <w:kern w:val="0"/>
              </w:rPr>
            </w:pPr>
            <w:r>
              <w:rPr>
                <w:rFonts w:ascii="Times New Roman" w:hAnsi="Times New Roman"/>
                <w:kern w:val="0"/>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12EA0" w14:textId="77777777" w:rsidR="00340400" w:rsidRDefault="00000000">
            <w:pPr>
              <w:spacing w:after="0" w:line="240" w:lineRule="auto"/>
              <w:jc w:val="both"/>
            </w:pPr>
            <w:r>
              <w:rPr>
                <w:rFonts w:ascii="Times New Roman" w:hAnsi="Times New Roman"/>
                <w:kern w:val="0"/>
              </w:rPr>
              <w:t>Izrada bankine širine 80 cm od drobljenog kamenog materijala granulacije 0-32 mm, u sloju debljine cca 10,0 cm, uz nabijanje do traženog modula stišljivosti Ms&gt; 40 MN/m</w:t>
            </w:r>
            <w:r>
              <w:rPr>
                <w:rFonts w:ascii="Times New Roman" w:hAnsi="Times New Roman"/>
                <w:kern w:val="0"/>
                <w:vertAlign w:val="superscript"/>
              </w:rPr>
              <w:t>2</w:t>
            </w:r>
            <w:r>
              <w:rPr>
                <w:rFonts w:ascii="Times New Roman" w:hAnsi="Times New Roman"/>
                <w:kern w:val="0"/>
              </w:rPr>
              <w:t>. U cijeni je uključena dobava materijala, dovoz te ručno planiranje materijala na potrebnu širinu.                                                                     Obračun po m</w:t>
            </w:r>
            <w:r>
              <w:rPr>
                <w:rFonts w:ascii="Times New Roman" w:hAnsi="Times New Roman"/>
                <w:kern w:val="0"/>
                <w:vertAlign w:val="superscript"/>
              </w:rPr>
              <w:t xml:space="preserve">1 </w:t>
            </w:r>
            <w:r>
              <w:rPr>
                <w:rFonts w:ascii="Times New Roman" w:hAnsi="Times New Roman"/>
                <w:kern w:val="0"/>
              </w:rPr>
              <w:t>izvedene bankine.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69CB3" w14:textId="77777777" w:rsidR="00340400" w:rsidRDefault="00000000">
            <w:pPr>
              <w:spacing w:after="0" w:line="360" w:lineRule="auto"/>
              <w:jc w:val="center"/>
            </w:pPr>
            <w:r>
              <w:rPr>
                <w:rFonts w:ascii="Times New Roman" w:hAnsi="Times New Roman"/>
                <w:kern w:val="0"/>
              </w:rPr>
              <w:t>m</w:t>
            </w:r>
            <w:r>
              <w:rPr>
                <w:rFonts w:ascii="Times New Roman" w:hAnsi="Times New Roman"/>
                <w:kern w:val="0"/>
                <w:vertAlign w:val="superscript"/>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63A26" w14:textId="77777777" w:rsidR="00340400" w:rsidRDefault="00000000">
            <w:pPr>
              <w:spacing w:after="0" w:line="360" w:lineRule="auto"/>
              <w:jc w:val="center"/>
              <w:rPr>
                <w:rFonts w:ascii="Times New Roman" w:hAnsi="Times New Roman"/>
                <w:kern w:val="0"/>
              </w:rPr>
            </w:pPr>
            <w:r>
              <w:rPr>
                <w:rFonts w:ascii="Times New Roman" w:hAnsi="Times New Roman"/>
                <w:kern w:val="0"/>
              </w:rPr>
              <w:t>140,00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18357" w14:textId="77777777" w:rsidR="00340400" w:rsidRDefault="00340400">
            <w:pPr>
              <w:spacing w:after="0" w:line="360" w:lineRule="auto"/>
              <w:jc w:val="center"/>
              <w:rPr>
                <w:rFonts w:ascii="Times New Roman" w:hAnsi="Times New Roman"/>
                <w:kern w:val="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8A202" w14:textId="77777777" w:rsidR="00340400" w:rsidRDefault="00340400">
            <w:pPr>
              <w:spacing w:after="0" w:line="360" w:lineRule="auto"/>
              <w:jc w:val="center"/>
              <w:rPr>
                <w:rFonts w:ascii="Times New Roman" w:hAnsi="Times New Roman"/>
                <w:kern w:val="0"/>
              </w:rPr>
            </w:pPr>
          </w:p>
        </w:tc>
      </w:tr>
      <w:tr w:rsidR="00340400" w14:paraId="6EB7DE83" w14:textId="77777777">
        <w:tblPrEx>
          <w:tblCellMar>
            <w:top w:w="0" w:type="dxa"/>
            <w:bottom w:w="0" w:type="dxa"/>
          </w:tblCellMar>
        </w:tblPrEx>
        <w:trPr>
          <w:trHeight w:val="525"/>
        </w:trPr>
        <w:tc>
          <w:tcPr>
            <w:tcW w:w="85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E2086" w14:textId="77777777" w:rsidR="00340400" w:rsidRDefault="00340400">
            <w:pPr>
              <w:spacing w:after="0" w:line="240" w:lineRule="auto"/>
              <w:jc w:val="right"/>
              <w:rPr>
                <w:rFonts w:ascii="Times New Roman" w:hAnsi="Times New Roman"/>
                <w:b/>
                <w:bCs/>
                <w:kern w:val="0"/>
              </w:rPr>
            </w:pPr>
          </w:p>
          <w:p w14:paraId="73B284C6" w14:textId="77777777" w:rsidR="00340400" w:rsidRDefault="00000000">
            <w:pPr>
              <w:spacing w:after="0" w:line="240" w:lineRule="auto"/>
              <w:jc w:val="right"/>
              <w:rPr>
                <w:rFonts w:ascii="Times New Roman" w:hAnsi="Times New Roman"/>
                <w:b/>
                <w:bCs/>
                <w:kern w:val="0"/>
              </w:rPr>
            </w:pPr>
            <w:r>
              <w:rPr>
                <w:rFonts w:ascii="Times New Roman" w:hAnsi="Times New Roman"/>
                <w:b/>
                <w:bCs/>
                <w:kern w:val="0"/>
              </w:rPr>
              <w:t>SVEUKUPNA CIJENA (bez PDV-a)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CA6CD" w14:textId="77777777" w:rsidR="00340400" w:rsidRDefault="00340400">
            <w:pPr>
              <w:spacing w:after="0" w:line="240" w:lineRule="auto"/>
              <w:jc w:val="right"/>
              <w:rPr>
                <w:rFonts w:ascii="Times New Roman" w:hAnsi="Times New Roman"/>
                <w:kern w:val="0"/>
              </w:rPr>
            </w:pPr>
          </w:p>
        </w:tc>
      </w:tr>
      <w:tr w:rsidR="00340400" w14:paraId="6F2B42EF" w14:textId="77777777">
        <w:tblPrEx>
          <w:tblCellMar>
            <w:top w:w="0" w:type="dxa"/>
            <w:bottom w:w="0" w:type="dxa"/>
          </w:tblCellMar>
        </w:tblPrEx>
        <w:trPr>
          <w:trHeight w:val="608"/>
        </w:trPr>
        <w:tc>
          <w:tcPr>
            <w:tcW w:w="85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031D7" w14:textId="77777777" w:rsidR="00340400" w:rsidRDefault="00340400">
            <w:pPr>
              <w:spacing w:after="0" w:line="240" w:lineRule="auto"/>
              <w:jc w:val="right"/>
              <w:rPr>
                <w:rFonts w:ascii="Times New Roman" w:hAnsi="Times New Roman"/>
                <w:b/>
                <w:bCs/>
                <w:kern w:val="0"/>
              </w:rPr>
            </w:pPr>
          </w:p>
          <w:p w14:paraId="19E4CE77" w14:textId="77777777" w:rsidR="00340400" w:rsidRDefault="00000000">
            <w:pPr>
              <w:spacing w:after="0" w:line="240" w:lineRule="auto"/>
              <w:jc w:val="right"/>
              <w:rPr>
                <w:rFonts w:ascii="Times New Roman" w:hAnsi="Times New Roman"/>
                <w:b/>
                <w:bCs/>
                <w:kern w:val="0"/>
              </w:rPr>
            </w:pPr>
            <w:r>
              <w:rPr>
                <w:rFonts w:ascii="Times New Roman" w:hAnsi="Times New Roman"/>
                <w:b/>
                <w:bCs/>
                <w:kern w:val="0"/>
              </w:rPr>
              <w:t>IZNOS POREZA NA DODANU VRIJEDNOST (25%)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15809" w14:textId="77777777" w:rsidR="00340400" w:rsidRDefault="00340400">
            <w:pPr>
              <w:spacing w:after="0" w:line="240" w:lineRule="auto"/>
              <w:jc w:val="right"/>
              <w:rPr>
                <w:rFonts w:ascii="Times New Roman" w:hAnsi="Times New Roman"/>
                <w:kern w:val="0"/>
              </w:rPr>
            </w:pPr>
          </w:p>
        </w:tc>
      </w:tr>
      <w:tr w:rsidR="00340400" w14:paraId="7FC905FD" w14:textId="77777777">
        <w:tblPrEx>
          <w:tblCellMar>
            <w:top w:w="0" w:type="dxa"/>
            <w:bottom w:w="0" w:type="dxa"/>
          </w:tblCellMar>
        </w:tblPrEx>
        <w:tc>
          <w:tcPr>
            <w:tcW w:w="85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3B9CA" w14:textId="77777777" w:rsidR="00340400" w:rsidRDefault="00340400">
            <w:pPr>
              <w:spacing w:after="0" w:line="240" w:lineRule="auto"/>
              <w:rPr>
                <w:rFonts w:ascii="Times New Roman" w:hAnsi="Times New Roman"/>
                <w:b/>
                <w:bCs/>
                <w:kern w:val="0"/>
              </w:rPr>
            </w:pPr>
          </w:p>
          <w:p w14:paraId="2EEB7B09" w14:textId="77777777" w:rsidR="00340400" w:rsidRDefault="00000000">
            <w:pPr>
              <w:spacing w:after="0" w:line="240" w:lineRule="auto"/>
              <w:jc w:val="right"/>
              <w:rPr>
                <w:rFonts w:ascii="Times New Roman" w:hAnsi="Times New Roman"/>
                <w:b/>
                <w:bCs/>
                <w:kern w:val="0"/>
              </w:rPr>
            </w:pPr>
            <w:r>
              <w:rPr>
                <w:rFonts w:ascii="Times New Roman" w:hAnsi="Times New Roman"/>
                <w:b/>
                <w:bCs/>
                <w:kern w:val="0"/>
              </w:rPr>
              <w:t>SVEUKUPNA CIJENA (s PDV-om)</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BDD64" w14:textId="77777777" w:rsidR="00340400" w:rsidRDefault="00340400">
            <w:pPr>
              <w:spacing w:after="0" w:line="240" w:lineRule="auto"/>
              <w:jc w:val="right"/>
              <w:rPr>
                <w:rFonts w:ascii="Times New Roman" w:hAnsi="Times New Roman"/>
                <w:kern w:val="0"/>
              </w:rPr>
            </w:pPr>
          </w:p>
        </w:tc>
      </w:tr>
    </w:tbl>
    <w:p w14:paraId="5DF7B1BF" w14:textId="77777777" w:rsidR="00340400" w:rsidRDefault="00340400">
      <w:pPr>
        <w:tabs>
          <w:tab w:val="left" w:pos="705"/>
        </w:tabs>
        <w:spacing w:after="200"/>
        <w:jc w:val="both"/>
        <w:rPr>
          <w:rFonts w:ascii="Times New Roman" w:hAnsi="Times New Roman"/>
          <w:kern w:val="0"/>
        </w:rPr>
      </w:pPr>
    </w:p>
    <w:p w14:paraId="026AC987" w14:textId="77777777" w:rsidR="00340400" w:rsidRDefault="00340400">
      <w:pPr>
        <w:tabs>
          <w:tab w:val="left" w:pos="705"/>
        </w:tabs>
        <w:spacing w:after="200"/>
        <w:jc w:val="both"/>
        <w:rPr>
          <w:rFonts w:ascii="Times New Roman" w:hAnsi="Times New Roman"/>
          <w:kern w:val="0"/>
        </w:rPr>
      </w:pPr>
    </w:p>
    <w:p w14:paraId="55C1EB0D" w14:textId="77777777" w:rsidR="00340400" w:rsidRDefault="00340400">
      <w:pPr>
        <w:tabs>
          <w:tab w:val="left" w:pos="705"/>
        </w:tabs>
        <w:spacing w:after="200"/>
        <w:jc w:val="both"/>
        <w:rPr>
          <w:rFonts w:ascii="Times New Roman" w:hAnsi="Times New Roman"/>
          <w:kern w:val="0"/>
        </w:rPr>
      </w:pPr>
    </w:p>
    <w:p w14:paraId="0B63359C" w14:textId="77777777" w:rsidR="00340400" w:rsidRDefault="00000000">
      <w:pPr>
        <w:tabs>
          <w:tab w:val="left" w:pos="705"/>
        </w:tabs>
        <w:spacing w:after="200"/>
        <w:jc w:val="both"/>
        <w:rPr>
          <w:rFonts w:ascii="Times New Roman" w:hAnsi="Times New Roman"/>
          <w:kern w:val="0"/>
        </w:rPr>
      </w:pPr>
      <w:r>
        <w:rPr>
          <w:rFonts w:ascii="Times New Roman" w:hAnsi="Times New Roman"/>
          <w:kern w:val="0"/>
        </w:rPr>
        <w:t>U ________________, _________________ 2025. godine</w:t>
      </w:r>
    </w:p>
    <w:p w14:paraId="780C4AA8" w14:textId="77777777" w:rsidR="00340400" w:rsidRDefault="00000000">
      <w:pPr>
        <w:tabs>
          <w:tab w:val="left" w:pos="705"/>
        </w:tabs>
        <w:spacing w:after="0" w:line="240" w:lineRule="auto"/>
        <w:jc w:val="both"/>
        <w:rPr>
          <w:rFonts w:ascii="Times New Roman" w:hAnsi="Times New Roman"/>
          <w:kern w:val="0"/>
        </w:rPr>
      </w:pPr>
      <w:r>
        <w:rPr>
          <w:rFonts w:ascii="Times New Roman" w:hAnsi="Times New Roman"/>
          <w:kern w:val="0"/>
        </w:rPr>
        <w:t>__________________________________</w:t>
      </w:r>
      <w:r>
        <w:rPr>
          <w:rFonts w:ascii="Times New Roman" w:hAnsi="Times New Roman"/>
          <w:kern w:val="0"/>
        </w:rPr>
        <w:tab/>
      </w:r>
      <w:r>
        <w:rPr>
          <w:rFonts w:ascii="Times New Roman" w:hAnsi="Times New Roman"/>
          <w:kern w:val="0"/>
        </w:rPr>
        <w:tab/>
        <w:t xml:space="preserve">          _____________________________</w:t>
      </w:r>
    </w:p>
    <w:p w14:paraId="0A98F696" w14:textId="77777777" w:rsidR="00340400" w:rsidRDefault="00000000">
      <w:pPr>
        <w:tabs>
          <w:tab w:val="left" w:pos="705"/>
        </w:tabs>
        <w:spacing w:after="0" w:line="240" w:lineRule="auto"/>
        <w:jc w:val="both"/>
        <w:rPr>
          <w:rFonts w:ascii="Times New Roman" w:hAnsi="Times New Roman"/>
          <w:kern w:val="0"/>
          <w:sz w:val="22"/>
          <w:szCs w:val="22"/>
        </w:rPr>
      </w:pPr>
      <w:r>
        <w:rPr>
          <w:rFonts w:ascii="Times New Roman" w:hAnsi="Times New Roman"/>
          <w:kern w:val="0"/>
          <w:sz w:val="22"/>
          <w:szCs w:val="22"/>
        </w:rPr>
        <w:t>(ime i prezime ovlaštene osobe ponuditelja)</w:t>
      </w:r>
      <w:r>
        <w:rPr>
          <w:rFonts w:ascii="Times New Roman" w:hAnsi="Times New Roman"/>
          <w:kern w:val="0"/>
          <w:sz w:val="22"/>
          <w:szCs w:val="22"/>
        </w:rPr>
        <w:tab/>
        <w:t xml:space="preserve">      M.P.              (potpis ovlaštene osobe ponuditelja)</w:t>
      </w:r>
    </w:p>
    <w:p w14:paraId="29388D2B" w14:textId="77777777" w:rsidR="00340400" w:rsidRDefault="00340400">
      <w:pPr>
        <w:spacing w:after="200"/>
        <w:rPr>
          <w:rFonts w:cs="Calibri"/>
          <w:kern w:val="0"/>
          <w:sz w:val="22"/>
          <w:szCs w:val="22"/>
        </w:rPr>
      </w:pPr>
    </w:p>
    <w:p w14:paraId="798C78B1" w14:textId="77777777" w:rsidR="00340400" w:rsidRDefault="00340400"/>
    <w:sectPr w:rsidR="00340400">
      <w:headerReference w:type="default" r:id="rId6"/>
      <w:footerReference w:type="default" r:id="rId7"/>
      <w:pgSz w:w="11906" w:h="16838"/>
      <w:pgMar w:top="1417" w:right="1417" w:bottom="1702"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1502C" w14:textId="77777777" w:rsidR="00E41AD2" w:rsidRDefault="00E41AD2">
      <w:pPr>
        <w:spacing w:after="0" w:line="240" w:lineRule="auto"/>
      </w:pPr>
      <w:r>
        <w:separator/>
      </w:r>
    </w:p>
  </w:endnote>
  <w:endnote w:type="continuationSeparator" w:id="0">
    <w:p w14:paraId="7B1F8208" w14:textId="77777777" w:rsidR="00E41AD2" w:rsidRDefault="00E4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6DCA" w14:textId="77777777" w:rsidR="00000000" w:rsidRDefault="00000000">
    <w:pPr>
      <w:pStyle w:val="Podnoje"/>
      <w:jc w:val="right"/>
    </w:pPr>
    <w:r>
      <w:fldChar w:fldCharType="begin"/>
    </w:r>
    <w:r>
      <w:instrText xml:space="preserve"> PAGE </w:instrText>
    </w:r>
    <w:r>
      <w:fldChar w:fldCharType="separate"/>
    </w:r>
    <w:r>
      <w:t>6</w:t>
    </w:r>
    <w:r>
      <w:fldChar w:fldCharType="end"/>
    </w:r>
  </w:p>
  <w:p w14:paraId="517F8A4A" w14:textId="77777777" w:rsidR="00000000"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185A1" w14:textId="77777777" w:rsidR="00E41AD2" w:rsidRDefault="00E41AD2">
      <w:pPr>
        <w:spacing w:after="0" w:line="240" w:lineRule="auto"/>
      </w:pPr>
      <w:r>
        <w:rPr>
          <w:color w:val="000000"/>
        </w:rPr>
        <w:separator/>
      </w:r>
    </w:p>
  </w:footnote>
  <w:footnote w:type="continuationSeparator" w:id="0">
    <w:p w14:paraId="61DA13FD" w14:textId="77777777" w:rsidR="00E41AD2" w:rsidRDefault="00E41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F112" w14:textId="77777777" w:rsidR="00000000" w:rsidRDefault="00000000">
    <w:pPr>
      <w:pStyle w:val="Zaglavlje"/>
      <w:jc w:val="right"/>
      <w:rPr>
        <w:rFonts w:ascii="Times New Roman" w:hAnsi="Times New Roman"/>
      </w:rPr>
    </w:pPr>
    <w:r>
      <w:rPr>
        <w:rFonts w:ascii="Times New Roman" w:hAnsi="Times New Roman"/>
      </w:rPr>
      <w:t>Prilog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40400"/>
    <w:rsid w:val="00340400"/>
    <w:rsid w:val="004B483B"/>
    <w:rsid w:val="00E41AD2"/>
    <w:rsid w:val="00F603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3725"/>
  <w15:docId w15:val="{AA55B5E4-97D7-42AB-BA61-2DA56883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4"/>
        <w:szCs w:val="24"/>
        <w:lang w:val="hr-HR" w:eastAsia="en-US"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Naslov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Naslov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Naslov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Naslov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Naslov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Naslov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Naslov7">
    <w:name w:val="heading 7"/>
    <w:basedOn w:val="Normal"/>
    <w:next w:val="Normal"/>
    <w:pPr>
      <w:keepNext/>
      <w:keepLines/>
      <w:spacing w:before="40" w:after="0"/>
      <w:outlineLvl w:val="6"/>
    </w:pPr>
    <w:rPr>
      <w:rFonts w:eastAsia="Times New Roman"/>
      <w:color w:val="595959"/>
    </w:rPr>
  </w:style>
  <w:style w:type="paragraph" w:styleId="Naslov8">
    <w:name w:val="heading 8"/>
    <w:basedOn w:val="Normal"/>
    <w:next w:val="Normal"/>
    <w:pPr>
      <w:keepNext/>
      <w:keepLines/>
      <w:spacing w:after="0"/>
      <w:outlineLvl w:val="7"/>
    </w:pPr>
    <w:rPr>
      <w:rFonts w:eastAsia="Times New Roman"/>
      <w:i/>
      <w:iCs/>
      <w:color w:val="272727"/>
    </w:rPr>
  </w:style>
  <w:style w:type="paragraph" w:styleId="Naslov9">
    <w:name w:val="heading 9"/>
    <w:basedOn w:val="Normal"/>
    <w:next w:val="Normal"/>
    <w:pPr>
      <w:keepNext/>
      <w:keepLines/>
      <w:spacing w:after="0"/>
      <w:outlineLvl w:val="8"/>
    </w:pPr>
    <w:rPr>
      <w:rFonts w:eastAsia="Times New Roman"/>
      <w:color w:val="2727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rPr>
      <w:rFonts w:ascii="Calibri Light" w:eastAsia="Times New Roman" w:hAnsi="Calibri Light" w:cs="Times New Roman"/>
      <w:color w:val="2F5496"/>
      <w:sz w:val="40"/>
      <w:szCs w:val="40"/>
    </w:rPr>
  </w:style>
  <w:style w:type="character" w:customStyle="1" w:styleId="Naslov2Char">
    <w:name w:val="Naslov 2 Char"/>
    <w:basedOn w:val="Zadanifontodlomka"/>
    <w:rPr>
      <w:rFonts w:ascii="Calibri Light" w:eastAsia="Times New Roman" w:hAnsi="Calibri Light" w:cs="Times New Roman"/>
      <w:color w:val="2F5496"/>
      <w:sz w:val="32"/>
      <w:szCs w:val="32"/>
    </w:rPr>
  </w:style>
  <w:style w:type="character" w:customStyle="1" w:styleId="Naslov3Char">
    <w:name w:val="Naslov 3 Char"/>
    <w:basedOn w:val="Zadanifontodlomka"/>
    <w:rPr>
      <w:rFonts w:eastAsia="Times New Roman" w:cs="Times New Roman"/>
      <w:color w:val="2F5496"/>
      <w:sz w:val="28"/>
      <w:szCs w:val="28"/>
    </w:rPr>
  </w:style>
  <w:style w:type="character" w:customStyle="1" w:styleId="Naslov4Char">
    <w:name w:val="Naslov 4 Char"/>
    <w:basedOn w:val="Zadanifontodlomka"/>
    <w:rPr>
      <w:rFonts w:eastAsia="Times New Roman" w:cs="Times New Roman"/>
      <w:i/>
      <w:iCs/>
      <w:color w:val="2F5496"/>
    </w:rPr>
  </w:style>
  <w:style w:type="character" w:customStyle="1" w:styleId="Naslov5Char">
    <w:name w:val="Naslov 5 Char"/>
    <w:basedOn w:val="Zadanifontodlomka"/>
    <w:rPr>
      <w:rFonts w:eastAsia="Times New Roman" w:cs="Times New Roman"/>
      <w:color w:val="2F5496"/>
    </w:rPr>
  </w:style>
  <w:style w:type="character" w:customStyle="1" w:styleId="Naslov6Char">
    <w:name w:val="Naslov 6 Char"/>
    <w:basedOn w:val="Zadanifontodlomka"/>
    <w:rPr>
      <w:rFonts w:eastAsia="Times New Roman" w:cs="Times New Roman"/>
      <w:i/>
      <w:iCs/>
      <w:color w:val="595959"/>
    </w:rPr>
  </w:style>
  <w:style w:type="character" w:customStyle="1" w:styleId="Naslov7Char">
    <w:name w:val="Naslov 7 Char"/>
    <w:basedOn w:val="Zadanifontodlomka"/>
    <w:rPr>
      <w:rFonts w:eastAsia="Times New Roman" w:cs="Times New Roman"/>
      <w:color w:val="595959"/>
    </w:rPr>
  </w:style>
  <w:style w:type="character" w:customStyle="1" w:styleId="Naslov8Char">
    <w:name w:val="Naslov 8 Char"/>
    <w:basedOn w:val="Zadanifontodlomka"/>
    <w:rPr>
      <w:rFonts w:eastAsia="Times New Roman" w:cs="Times New Roman"/>
      <w:i/>
      <w:iCs/>
      <w:color w:val="272727"/>
    </w:rPr>
  </w:style>
  <w:style w:type="character" w:customStyle="1" w:styleId="Naslov9Char">
    <w:name w:val="Naslov 9 Char"/>
    <w:basedOn w:val="Zadanifontodlomka"/>
    <w:rPr>
      <w:rFonts w:eastAsia="Times New Roman" w:cs="Times New Roman"/>
      <w:color w:val="272727"/>
    </w:rPr>
  </w:style>
  <w:style w:type="paragraph" w:styleId="Naslov">
    <w:name w:val="Title"/>
    <w:basedOn w:val="Normal"/>
    <w:next w:val="Normal"/>
    <w:uiPriority w:val="10"/>
    <w:qFormat/>
    <w:pPr>
      <w:spacing w:after="80" w:line="240" w:lineRule="auto"/>
    </w:pPr>
    <w:rPr>
      <w:rFonts w:ascii="Calibri Light" w:eastAsia="Times New Roman" w:hAnsi="Calibri Light"/>
      <w:spacing w:val="-10"/>
      <w:sz w:val="56"/>
      <w:szCs w:val="56"/>
    </w:rPr>
  </w:style>
  <w:style w:type="character" w:customStyle="1" w:styleId="NaslovChar">
    <w:name w:val="Naslov Char"/>
    <w:basedOn w:val="Zadanifontodlomka"/>
    <w:rPr>
      <w:rFonts w:ascii="Calibri Light" w:eastAsia="Times New Roman" w:hAnsi="Calibri Light" w:cs="Times New Roman"/>
      <w:spacing w:val="-10"/>
      <w:kern w:val="3"/>
      <w:sz w:val="56"/>
      <w:szCs w:val="56"/>
    </w:rPr>
  </w:style>
  <w:style w:type="paragraph" w:styleId="Podnaslov">
    <w:name w:val="Subtitle"/>
    <w:basedOn w:val="Normal"/>
    <w:next w:val="Normal"/>
    <w:uiPriority w:val="11"/>
    <w:qFormat/>
    <w:rPr>
      <w:rFonts w:eastAsia="Times New Roman"/>
      <w:color w:val="595959"/>
      <w:spacing w:val="15"/>
      <w:sz w:val="28"/>
      <w:szCs w:val="28"/>
    </w:rPr>
  </w:style>
  <w:style w:type="character" w:customStyle="1" w:styleId="PodnaslovChar">
    <w:name w:val="Podnaslov Char"/>
    <w:basedOn w:val="Zadanifontodlomka"/>
    <w:rPr>
      <w:rFonts w:eastAsia="Times New Roman" w:cs="Times New Roman"/>
      <w:color w:val="595959"/>
      <w:spacing w:val="15"/>
      <w:sz w:val="28"/>
      <w:szCs w:val="28"/>
    </w:rPr>
  </w:style>
  <w:style w:type="paragraph" w:styleId="Citat">
    <w:name w:val="Quote"/>
    <w:basedOn w:val="Normal"/>
    <w:next w:val="Normal"/>
    <w:pPr>
      <w:spacing w:before="160"/>
      <w:jc w:val="center"/>
    </w:pPr>
    <w:rPr>
      <w:i/>
      <w:iCs/>
      <w:color w:val="404040"/>
    </w:rPr>
  </w:style>
  <w:style w:type="character" w:customStyle="1" w:styleId="CitatChar">
    <w:name w:val="Citat Char"/>
    <w:basedOn w:val="Zadanifontodlomka"/>
    <w:rPr>
      <w:i/>
      <w:iCs/>
      <w:color w:val="404040"/>
    </w:rPr>
  </w:style>
  <w:style w:type="paragraph" w:styleId="Odlomakpopisa">
    <w:name w:val="List Paragraph"/>
    <w:basedOn w:val="Normal"/>
    <w:pPr>
      <w:ind w:left="720"/>
    </w:pPr>
  </w:style>
  <w:style w:type="character" w:styleId="Jakoisticanje">
    <w:name w:val="Intense Emphasis"/>
    <w:basedOn w:val="Zadanifontodlomka"/>
    <w:rPr>
      <w:i/>
      <w:iCs/>
      <w:color w:val="2F5496"/>
    </w:rPr>
  </w:style>
  <w:style w:type="paragraph" w:styleId="Naglaencitat">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NaglaencitatChar">
    <w:name w:val="Naglašen citat Char"/>
    <w:basedOn w:val="Zadanifontodlomka"/>
    <w:rPr>
      <w:i/>
      <w:iCs/>
      <w:color w:val="2F5496"/>
    </w:rPr>
  </w:style>
  <w:style w:type="character" w:styleId="Istaknutareferenca">
    <w:name w:val="Intense Reference"/>
    <w:basedOn w:val="Zadanifontodlomka"/>
    <w:rPr>
      <w:b/>
      <w:bCs/>
      <w:smallCaps/>
      <w:color w:val="2F5496"/>
      <w:spacing w:val="5"/>
    </w:rPr>
  </w:style>
  <w:style w:type="paragraph" w:styleId="Zaglavlje">
    <w:name w:val="header"/>
    <w:basedOn w:val="Normal"/>
    <w:pPr>
      <w:tabs>
        <w:tab w:val="center" w:pos="4536"/>
        <w:tab w:val="right" w:pos="9072"/>
      </w:tabs>
      <w:spacing w:after="0" w:line="240" w:lineRule="auto"/>
    </w:pPr>
  </w:style>
  <w:style w:type="character" w:customStyle="1" w:styleId="ZaglavljeChar">
    <w:name w:val="Zaglavlje Char"/>
    <w:basedOn w:val="Zadanifontodlomka"/>
  </w:style>
  <w:style w:type="paragraph" w:styleId="Podnoje">
    <w:name w:val="footer"/>
    <w:basedOn w:val="Normal"/>
    <w:pPr>
      <w:tabs>
        <w:tab w:val="center" w:pos="4536"/>
        <w:tab w:val="right" w:pos="9072"/>
      </w:tabs>
      <w:spacing w:after="0" w:line="240" w:lineRule="auto"/>
    </w:pPr>
  </w:style>
  <w:style w:type="character" w:customStyle="1" w:styleId="PodnojeChar">
    <w:name w:val="Podnožje Char"/>
    <w:basedOn w:val="Zadanifontodlomka"/>
  </w:style>
  <w:style w:type="character" w:customStyle="1" w:styleId="HeaderChar">
    <w:name w:val="Header Char"/>
    <w:basedOn w:val="Zadanifontodlomka"/>
  </w:style>
  <w:style w:type="character" w:customStyle="1" w:styleId="FooterChar">
    <w:name w:val="Footer Char"/>
    <w:basedOn w:val="Zadanifontodlom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1306</Words>
  <Characters>7448</Characters>
  <Application>Microsoft Office Word</Application>
  <DocSecurity>0</DocSecurity>
  <Lines>62</Lines>
  <Paragraphs>17</Paragraphs>
  <ScaleCrop>false</ScaleCrop>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Marinela Giljević</dc:creator>
  <cp:lastModifiedBy>Nevena Čengija</cp:lastModifiedBy>
  <cp:revision>2</cp:revision>
  <dcterms:created xsi:type="dcterms:W3CDTF">2025-04-14T12:33:00Z</dcterms:created>
  <dcterms:modified xsi:type="dcterms:W3CDTF">2025-04-14T12:33:00Z</dcterms:modified>
</cp:coreProperties>
</file>